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E51" w:rsidRPr="00E9423F" w:rsidRDefault="00436816" w:rsidP="00462FC6">
      <w:pPr>
        <w:widowControl w:val="0"/>
        <w:spacing w:after="40"/>
        <w:rPr>
          <w:rFonts w:ascii="Arial" w:hAnsi="Arial" w:cs="Arial"/>
          <w:b/>
          <w:color w:val="000000" w:themeColor="text1"/>
          <w:sz w:val="40"/>
          <w:szCs w:val="40"/>
        </w:rPr>
      </w:pPr>
      <w:r w:rsidRPr="00E9423F">
        <w:rPr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954C21" wp14:editId="5B967BFB">
                <wp:simplePos x="0" y="0"/>
                <wp:positionH relativeFrom="column">
                  <wp:posOffset>3746307</wp:posOffset>
                </wp:positionH>
                <wp:positionV relativeFrom="paragraph">
                  <wp:posOffset>-896178</wp:posOffset>
                </wp:positionV>
                <wp:extent cx="2032000" cy="803081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803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6816" w:rsidRDefault="00436816" w:rsidP="00436816">
                            <w:pPr>
                              <w:spacing w:after="0" w:line="240" w:lineRule="auto"/>
                              <w:ind w:left="2124" w:hanging="2124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PRESSEKONTAKT: </w:t>
                            </w:r>
                          </w:p>
                          <w:p w:rsidR="00436816" w:rsidRDefault="00436816" w:rsidP="00436816">
                            <w:pPr>
                              <w:spacing w:after="0" w:line="240" w:lineRule="auto"/>
                              <w:ind w:left="2124" w:hanging="2124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Frau </w:t>
                            </w:r>
                            <w:r w:rsidR="0001364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Britt Finke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36816" w:rsidRDefault="00436816" w:rsidP="00436816">
                            <w:pPr>
                              <w:spacing w:after="0" w:line="240" w:lineRule="auto"/>
                              <w:ind w:left="2124" w:hanging="2124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</w:t>
                            </w:r>
                            <w:r w:rsidR="0007424C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efon: +49 (0)40 / 350 80 2 - </w:t>
                            </w:r>
                            <w:r w:rsidR="0001364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993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36816" w:rsidRDefault="00436816" w:rsidP="00436816">
                            <w:pPr>
                              <w:spacing w:after="0" w:line="240" w:lineRule="auto"/>
                              <w:ind w:left="2124" w:hanging="2124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Telefax: +49 (0)40 / 350 80 2 </w:t>
                            </w:r>
                            <w:r w:rsidR="009D4AD0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36</w:t>
                            </w:r>
                          </w:p>
                          <w:p w:rsidR="009D4AD0" w:rsidRDefault="009D4AD0" w:rsidP="00436816">
                            <w:pPr>
                              <w:spacing w:after="0" w:line="240" w:lineRule="auto"/>
                              <w:ind w:left="2124" w:hanging="2124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Mobil:  +49 (0)162 / 232 30 37</w:t>
                            </w:r>
                          </w:p>
                          <w:p w:rsidR="00436816" w:rsidRPr="00436816" w:rsidRDefault="0007424C" w:rsidP="0043681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r w:rsidR="0001364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b.finke</w:t>
                            </w:r>
                            <w:r w:rsidR="00436816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@grossmann-berger.de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5pt;margin-top:-70.55pt;width:160pt;height:6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EGVCAIAAPIDAAAOAAAAZHJzL2Uyb0RvYy54bWysU9tu2zAMfR+wfxD0vthxky014hRduw4D&#10;ugvQ7gMUXWJhkqhJSuzu60fJaRpsb8P8IIgmechzSK2vRmvIQYaowXV0PqspkY6D0G7X0e+Pd29W&#10;lMTEnGAGnOzok4z0avP61XrwrWygByNkIAjiYjv4jvYp+baqIu+lZXEGXjp0KgiWJTTDrhKBDYhu&#10;TdXU9dtqgCB8AC5jxL+3k5NuCr5SkqevSkWZiOko9pbKGcq5zWe1WbN2F5jvNT+2wf6hC8u0w6In&#10;qFuWGNkH/ReU1TxABJVmHGwFSmkuCwdkM6//YPPQMy8LFxQn+pNM8f/B8i+Hb4Fo0dGGEscsjuhR&#10;jklJI0iT1Rl8bDHowWNYGt/DiFMuTKO/B/4jEgc3PXM7eR0CDL1kArub58zqLHXCiRlkO3wGgWXY&#10;PkEBGlWwWToUgyA6TunpNBlshXD82dQXOG10cfSt6ot6NZVg7XO2DzF9lGBJvnQ04OQLOjvcx5S7&#10;Ye1zSC7m4E4bU6ZvHBk6erlsliXhzGN1wuU02uaa+ZvWJZP84ERJTkyb6Y4FjDuyzkQnymncjhiY&#10;pdiCeEL+AaYlxEeDlx7CL0oGXMCOxp97FiQl5pNDDS/ni0Xe2GIslu8aNMK5Z3vuYY4jVEcTJdP1&#10;JpUtn7heo9ZKFxleOjn2iotV1Dk+gry553aJenmqm98AAAD//wMAUEsDBBQABgAIAAAAIQAgBYKK&#10;3gAAAAwBAAAPAAAAZHJzL2Rvd25yZXYueG1sTI/BTsMwEETvSPyDtUjcWtuorUiaTYVAXEG0gNSb&#10;G2+TiHgdxW4T/h6XCxx3djTzpthMrhNnGkLrGUHPFQjiytuWa4T33fPsHkSIhq3pPBPCNwXYlNdX&#10;hcmtH/mNzttYixTCITcITYx9LmWoGnImzH1PnH5HPzgT0znU0g5mTOGuk3dKraQzLaeGxvT02FD1&#10;tT05hI+X4/5zoV7rJ7fsRz8pyS6TiLc308MaRKQp/pnhgp/QoUxMB39iG0SHsMxU2hIRZnqhNYhk&#10;yfRFOvxKK5BlIf+PKH8AAAD//wMAUEsBAi0AFAAGAAgAAAAhALaDOJL+AAAA4QEAABMAAAAAAAAA&#10;AAAAAAAAAAAAAFtDb250ZW50X1R5cGVzXS54bWxQSwECLQAUAAYACAAAACEAOP0h/9YAAACUAQAA&#10;CwAAAAAAAAAAAAAAAAAvAQAAX3JlbHMvLnJlbHNQSwECLQAUAAYACAAAACEAubxBlQgCAADyAwAA&#10;DgAAAAAAAAAAAAAAAAAuAgAAZHJzL2Uyb0RvYy54bWxQSwECLQAUAAYACAAAACEAIAWCit4AAAAM&#10;AQAADwAAAAAAAAAAAAAAAABiBAAAZHJzL2Rvd25yZXYueG1sUEsFBgAAAAAEAAQA8wAAAG0FAAAA&#10;AA==&#10;" filled="f" stroked="f">
                <v:textbox>
                  <w:txbxContent>
                    <w:p w:rsidR="00436816" w:rsidRDefault="00436816" w:rsidP="00436816">
                      <w:pPr>
                        <w:spacing w:after="0" w:line="240" w:lineRule="auto"/>
                        <w:ind w:left="2124" w:hanging="2124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PRESSEKONTAKT: </w:t>
                      </w:r>
                    </w:p>
                    <w:p w:rsidR="00436816" w:rsidRDefault="00436816" w:rsidP="00436816">
                      <w:pPr>
                        <w:spacing w:after="0" w:line="240" w:lineRule="auto"/>
                        <w:ind w:left="2124" w:hanging="2124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Frau </w:t>
                      </w:r>
                      <w:r w:rsidR="00013642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Britt Finke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36816" w:rsidRDefault="00436816" w:rsidP="00436816">
                      <w:pPr>
                        <w:spacing w:after="0" w:line="240" w:lineRule="auto"/>
                        <w:ind w:left="2124" w:hanging="2124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Tel</w:t>
                      </w:r>
                      <w:r w:rsidR="0007424C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efon: +49 (0)40 / 350 80 2 - </w:t>
                      </w:r>
                      <w:r w:rsidR="00013642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993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36816" w:rsidRDefault="00436816" w:rsidP="00436816">
                      <w:pPr>
                        <w:spacing w:after="0" w:line="240" w:lineRule="auto"/>
                        <w:ind w:left="2124" w:hanging="2124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Telefax: +49 (0)40 / 350 80 2 </w:t>
                      </w:r>
                      <w:r w:rsidR="009D4AD0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36</w:t>
                      </w:r>
                    </w:p>
                    <w:p w:rsidR="009D4AD0" w:rsidRDefault="009D4AD0" w:rsidP="00436816">
                      <w:pPr>
                        <w:spacing w:after="0" w:line="240" w:lineRule="auto"/>
                        <w:ind w:left="2124" w:hanging="2124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Mobil:  +49 (0)162 / 232 30 37</w:t>
                      </w:r>
                    </w:p>
                    <w:p w:rsidR="00436816" w:rsidRPr="00436816" w:rsidRDefault="0007424C" w:rsidP="00436816">
                      <w:pPr>
                        <w:spacing w:after="0" w:line="240" w:lineRule="auto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E-Mail: </w:t>
                      </w:r>
                      <w:r w:rsidR="00013642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b.finke</w:t>
                      </w:r>
                      <w:r w:rsidR="00436816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@grossmann-berger.de</w:t>
                      </w:r>
                    </w:p>
                  </w:txbxContent>
                </v:textbox>
              </v:shape>
            </w:pict>
          </mc:Fallback>
        </mc:AlternateContent>
      </w:r>
      <w:r w:rsidR="000B1E51" w:rsidRPr="00E9423F">
        <w:rPr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67AD0A" wp14:editId="1566121B">
                <wp:simplePos x="0" y="0"/>
                <wp:positionH relativeFrom="column">
                  <wp:posOffset>3737610</wp:posOffset>
                </wp:positionH>
                <wp:positionV relativeFrom="paragraph">
                  <wp:posOffset>-1261745</wp:posOffset>
                </wp:positionV>
                <wp:extent cx="2296795" cy="306705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038" w:rsidRPr="000B1E51" w:rsidRDefault="000A1038" w:rsidP="000B1E51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30"/>
                                <w:szCs w:val="30"/>
                              </w:rPr>
                            </w:pPr>
                            <w:r w:rsidRPr="000B1E51">
                              <w:rPr>
                                <w:rFonts w:ascii="Arial" w:hAnsi="Arial" w:cs="Arial"/>
                                <w:color w:val="808080" w:themeColor="background1" w:themeShade="80"/>
                                <w:sz w:val="30"/>
                                <w:szCs w:val="30"/>
                              </w:rPr>
                              <w:t>PRESSEMITTEILUNG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4.3pt;margin-top:-99.35pt;width:180.85pt;height:2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diDgIAAPoDAAAOAAAAZHJzL2Uyb0RvYy54bWysU9tu2zAMfR+wfxD0vtjxcmmMOEXXrsOA&#10;7gK0+wBFkmNhkqhJSuzs60fJSRZsb8P8IIgmechzSK1vB6PJQfqgwDZ0OikpkZaDUHbX0G8vj29u&#10;KAmRWcE0WNnQowz0dvP61bp3taygAy2kJwhiQ927hnYxurooAu+kYWECTlp0tuANi2j6XSE86xHd&#10;6KIqy0XRgxfOA5ch4N+H0Uk3Gb9tJY9f2jbISHRDsbeYT5/PbTqLzZrVO89cp/ipDfYPXRimLBa9&#10;QD2wyMjeq7+gjOIeArRxwsEU0LaKy8wB2UzLP9g8d8zJzAXFCe4iU/h/sPzz4asnSuDsKkosMzij&#10;FznEVmpBqiRP70KNUc8O4+LwDgYMzVSDewL+PRAL9x2zO3nnPfSdZALbm6bM4ip1xAkJZNt/AoFl&#10;2D5CBhpab5J2qAZBdBzT8TIabIVw/FlVq8VyNaeEo+9tuViW81yC1eds50P8IMGQdGmox9FndHZ4&#10;CjF1w+pzSCpm4VFpncevLekbuppX85xw5TEq4nZqZRp6U6Zv3JdE8r0VOTkypcc7FtD2xDoRHSnH&#10;YTuM+p7F3II4ogwexmXEx4OXDvxPSnpcxIaGH3vmJSX6o0UpV9PZLG1uNmbzZYWGv/Zsrz3McoRq&#10;aKRkvN7HvO0j5TuUvFVZjTSbsZNTy7hgWaTTY0gbfG3nqN9PdvMLAAD//wMAUEsDBBQABgAIAAAA&#10;IQBimfsu4AAAAA0BAAAPAAAAZHJzL2Rvd25yZXYueG1sTI/BTsMwDIbvSLxDZCRumzNYR1uaTgjE&#10;FbTBJnHLGq+taJyqydby9mQnONr+9Pv7i/VkO3GmwbeOFSzmEgRx5UzLtYLPj9dZCsIHzUZ3jknB&#10;D3lYl9dXhc6NG3lD522oRQxhn2sFTQh9juirhqz2c9cTx9vRDVaHOA41mkGPMdx2eCflCq1uOX5o&#10;dE/PDVXf25NVsHs7fu2X8r1+sUk/ukki2wyVur2Znh5BBJrCHwwX/agOZXQ6uBMbLzoFSZquIqpg&#10;tsjSBxARyRJ5D+JwWSVyCVgW+L9F+QsAAP//AwBQSwECLQAUAAYACAAAACEAtoM4kv4AAADhAQAA&#10;EwAAAAAAAAAAAAAAAAAAAAAAW0NvbnRlbnRfVHlwZXNdLnhtbFBLAQItABQABgAIAAAAIQA4/SH/&#10;1gAAAJQBAAALAAAAAAAAAAAAAAAAAC8BAABfcmVscy8ucmVsc1BLAQItABQABgAIAAAAIQDJRCdi&#10;DgIAAPoDAAAOAAAAAAAAAAAAAAAAAC4CAABkcnMvZTJvRG9jLnhtbFBLAQItABQABgAIAAAAIQBi&#10;mfsu4AAAAA0BAAAPAAAAAAAAAAAAAAAAAGgEAABkcnMvZG93bnJldi54bWxQSwUGAAAAAAQABADz&#10;AAAAdQUAAAAA&#10;" filled="f" stroked="f">
                <v:textbox>
                  <w:txbxContent>
                    <w:p w:rsidR="000A1038" w:rsidRPr="000B1E51" w:rsidRDefault="000A1038" w:rsidP="000B1E51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30"/>
                          <w:szCs w:val="30"/>
                        </w:rPr>
                      </w:pPr>
                      <w:r w:rsidRPr="000B1E51">
                        <w:rPr>
                          <w:rFonts w:ascii="Arial" w:hAnsi="Arial" w:cs="Arial"/>
                          <w:color w:val="808080" w:themeColor="background1" w:themeShade="80"/>
                          <w:sz w:val="30"/>
                          <w:szCs w:val="30"/>
                        </w:rPr>
                        <w:t>PRESSEMITTEILUNG</w:t>
                      </w:r>
                    </w:p>
                  </w:txbxContent>
                </v:textbox>
              </v:shape>
            </w:pict>
          </mc:Fallback>
        </mc:AlternateContent>
      </w:r>
      <w:r w:rsidR="009D4AD0">
        <w:rPr>
          <w:rFonts w:ascii="Arial" w:hAnsi="Arial" w:cs="Arial"/>
          <w:color w:val="000000" w:themeColor="text1"/>
          <w:sz w:val="40"/>
          <w:szCs w:val="40"/>
        </w:rPr>
        <w:t>GERMAN PROPERTY PARTNERS</w:t>
      </w:r>
      <w:r w:rsidR="000B1E51" w:rsidRPr="00E9423F"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</w:p>
    <w:p w:rsidR="00073A8E" w:rsidRPr="008744E8" w:rsidRDefault="008744E8" w:rsidP="00462FC6">
      <w:pPr>
        <w:widowControl w:val="0"/>
        <w:spacing w:after="120"/>
        <w:rPr>
          <w:rFonts w:ascii="Arial" w:hAnsi="Arial" w:cs="Arial"/>
          <w:b/>
          <w:color w:val="000000" w:themeColor="text1"/>
          <w:sz w:val="39"/>
          <w:szCs w:val="39"/>
        </w:rPr>
      </w:pPr>
      <w:r w:rsidRPr="008744E8">
        <w:rPr>
          <w:rFonts w:ascii="Arial" w:hAnsi="Arial" w:cs="Arial"/>
          <w:b/>
          <w:color w:val="000000" w:themeColor="text1"/>
          <w:sz w:val="39"/>
          <w:szCs w:val="39"/>
        </w:rPr>
        <w:t xml:space="preserve">BLACKOLIVE FÜNFTER PARTNER / NETZWERK AN ALLEN TOP-7-STANDORTEN VERTRETEN </w:t>
      </w:r>
    </w:p>
    <w:p w:rsidR="00462FC6" w:rsidRPr="00E9423F" w:rsidRDefault="00B5621B" w:rsidP="00462FC6">
      <w:pPr>
        <w:widowControl w:val="0"/>
        <w:spacing w:after="120"/>
        <w:rPr>
          <w:rFonts w:ascii="Arial" w:hAnsi="Arial" w:cs="Arial"/>
          <w:color w:val="000000" w:themeColor="text1"/>
          <w:sz w:val="18"/>
          <w:szCs w:val="18"/>
        </w:rPr>
      </w:pPr>
      <w:r w:rsidRPr="00E9423F">
        <w:rPr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EA4B31" wp14:editId="4B536FAA">
                <wp:simplePos x="0" y="0"/>
                <wp:positionH relativeFrom="column">
                  <wp:posOffset>-966</wp:posOffset>
                </wp:positionH>
                <wp:positionV relativeFrom="paragraph">
                  <wp:posOffset>60325</wp:posOffset>
                </wp:positionV>
                <wp:extent cx="5772150" cy="0"/>
                <wp:effectExtent l="0" t="0" r="19050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4.75pt" to="454.4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39gEAAEcEAAAOAAAAZHJzL2Uyb0RvYy54bWysU01vGyEQvVfqf0Dc6127ctysvM4hUXLp&#10;h9WP3DEMNhJfAuy1/30HsNdJe0rVC7sM8+bNewzLu6PR5AAhKmd7Op20lIDlTii77emvn48fPlES&#10;E7OCaWehpyeI9G71/t1y8B3M3M5pAYFgERu7wfd0l5LvmibyHRgWJ86DxUPpgmEJt2HbiMAGrG50&#10;M2vbm2ZwQfjgOMSI0Yd6SFelvpTA0zcpIySie4q9pbKGsm7y2qyWrNsG5neKn9tg/9CFYcoi6Vjq&#10;gSVG9kH9VcooHlx0Mk24M42TUnEoGlDNtP1DzY8d81C0oDnRjzbF/1eWfz2sA1Gip7eUWGbwip4g&#10;MAHkGcJGWbG3W3KbbRp87DD73q7DeRf9OmTNRxlM/qIacizWnkZr4ZgIx+B8sZhN53gD/HLWXIE+&#10;xPQEzpD801OtbFbNOnb4HBOSYeolJYe1JQPO2mzRtiUtOq3Eo9I6H5bJgXsdyIHhnafjtOTovfni&#10;RI3dzFtElpvHMM5HDX+8hJFurFLIXxDgmbYYzG5U/eUvnTTU1r6DRDtRceUdC1UOxjnYNM3kpRJm&#10;Z5jE5kfgWVR+AVcdr4Hn/AyFMuRvAY+IwuxsGsFGWReqpa/Zs4u1ZVnzLw5U3dmCjROnMhnFGpzW&#10;ovD8svJzeLkv8Ov7X/0GAAD//wMAUEsDBBQABgAIAAAAIQBBq6R82gAAAAUBAAAPAAAAZHJzL2Rv&#10;d25yZXYueG1sTI/BTsMwEETvSPyDtUjcWodKoDSNU1URcKEXAhIc3XgbR7XXIXbb9O9ZuMBxNKOZ&#10;N+V68k6ccIx9IAV38wwEUhtMT52C97enWQ4iJk1Gu0Co4IIR1tX1VakLE870iqcmdYJLKBZagU1p&#10;KKSMrUWv4zwMSOztw+h1Yjl20oz6zOXeyUWWPUive+IFqwesLbaH5ugV+C09bp8P9cZ9fkxfL3l9&#10;sXlqlLq9mTYrEAmn9BeGH3xGh4qZduFIJgqnYLbgoILlPQh2l1nOR3a/Wlal/E9ffQMAAP//AwBQ&#10;SwECLQAUAAYACAAAACEAtoM4kv4AAADhAQAAEwAAAAAAAAAAAAAAAAAAAAAAW0NvbnRlbnRfVHlw&#10;ZXNdLnhtbFBLAQItABQABgAIAAAAIQA4/SH/1gAAAJQBAAALAAAAAAAAAAAAAAAAAC8BAABfcmVs&#10;cy8ucmVsc1BLAQItABQABgAIAAAAIQCmecQ39gEAAEcEAAAOAAAAAAAAAAAAAAAAAC4CAABkcnMv&#10;ZTJvRG9jLnhtbFBLAQItABQABgAIAAAAIQBBq6R82gAAAAUBAAAPAAAAAAAAAAAAAAAAAFAEAABk&#10;cnMvZG93bnJldi54bWxQSwUGAAAAAAQABADzAAAAVwUAAAAA&#10;" strokecolor="#5a5a5a [2109]" strokeweight="1pt"/>
            </w:pict>
          </mc:Fallback>
        </mc:AlternateContent>
      </w:r>
    </w:p>
    <w:p w:rsidR="00102267" w:rsidRDefault="005D201D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03</w:t>
      </w:r>
      <w:r w:rsidR="009D4AD0" w:rsidRPr="00E9423F">
        <w:rPr>
          <w:rFonts w:ascii="Arial" w:hAnsi="Arial" w:cs="Arial"/>
          <w:b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März</w:t>
      </w:r>
      <w:r w:rsidR="00593E61">
        <w:rPr>
          <w:rFonts w:ascii="Arial" w:hAnsi="Arial" w:cs="Arial"/>
          <w:b/>
          <w:color w:val="000000" w:themeColor="text1"/>
          <w:sz w:val="20"/>
          <w:szCs w:val="20"/>
        </w:rPr>
        <w:t xml:space="preserve"> 2016</w:t>
      </w:r>
      <w:r w:rsidR="009D4AD0" w:rsidRPr="00E9423F">
        <w:rPr>
          <w:rFonts w:ascii="Arial" w:hAnsi="Arial" w:cs="Arial"/>
          <w:b/>
          <w:color w:val="000000" w:themeColor="text1"/>
          <w:sz w:val="20"/>
          <w:szCs w:val="20"/>
        </w:rPr>
        <w:t>, Hamburg</w:t>
      </w:r>
      <w:r w:rsidR="00593E61">
        <w:rPr>
          <w:rFonts w:ascii="Arial" w:hAnsi="Arial" w:cs="Arial"/>
          <w:b/>
          <w:color w:val="000000" w:themeColor="text1"/>
          <w:sz w:val="20"/>
          <w:szCs w:val="20"/>
        </w:rPr>
        <w:t>/Frankfurt</w:t>
      </w:r>
      <w:bookmarkStart w:id="0" w:name="_GoBack"/>
      <w:bookmarkEnd w:id="0"/>
      <w:r w:rsidR="009D4AD0" w:rsidRPr="00593E61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9D4AD0" w:rsidRPr="00E942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93E61">
        <w:rPr>
          <w:rFonts w:ascii="Arial" w:hAnsi="Arial" w:cs="Arial"/>
          <w:color w:val="000000" w:themeColor="text1"/>
          <w:sz w:val="20"/>
          <w:szCs w:val="20"/>
        </w:rPr>
        <w:t xml:space="preserve">Das deutschlandweite Gewerbeimmobilien-Netzwerk German Property Partners (GPP) ist komplett. </w:t>
      </w:r>
      <w:r w:rsidR="00102267">
        <w:rPr>
          <w:rFonts w:ascii="Arial" w:hAnsi="Arial" w:cs="Arial"/>
          <w:color w:val="000000" w:themeColor="text1"/>
          <w:sz w:val="20"/>
          <w:szCs w:val="20"/>
        </w:rPr>
        <w:t xml:space="preserve">Zum 1. März 2016 </w:t>
      </w:r>
      <w:r>
        <w:rPr>
          <w:rFonts w:ascii="Arial" w:hAnsi="Arial" w:cs="Arial"/>
          <w:color w:val="000000" w:themeColor="text1"/>
          <w:sz w:val="20"/>
          <w:szCs w:val="20"/>
        </w:rPr>
        <w:t>trat</w:t>
      </w:r>
      <w:r w:rsidR="0010226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102267">
        <w:rPr>
          <w:rFonts w:ascii="Arial" w:hAnsi="Arial" w:cs="Arial"/>
          <w:color w:val="000000" w:themeColor="text1"/>
          <w:sz w:val="20"/>
          <w:szCs w:val="20"/>
        </w:rPr>
        <w:t>black</w:t>
      </w:r>
      <w:proofErr w:type="spellEnd"/>
      <w:r w:rsidR="0010226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102267">
        <w:rPr>
          <w:rFonts w:ascii="Arial" w:hAnsi="Arial" w:cs="Arial"/>
          <w:color w:val="000000" w:themeColor="text1"/>
          <w:sz w:val="20"/>
          <w:szCs w:val="20"/>
        </w:rPr>
        <w:t>olive</w:t>
      </w:r>
      <w:proofErr w:type="spellEnd"/>
      <w:r w:rsidR="0010226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102267">
        <w:rPr>
          <w:rFonts w:ascii="Arial" w:hAnsi="Arial" w:cs="Arial"/>
          <w:color w:val="000000" w:themeColor="text1"/>
          <w:sz w:val="20"/>
          <w:szCs w:val="20"/>
        </w:rPr>
        <w:t>advisors</w:t>
      </w:r>
      <w:proofErr w:type="spellEnd"/>
      <w:r w:rsidR="0010226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06C73">
        <w:rPr>
          <w:rFonts w:ascii="Arial" w:hAnsi="Arial" w:cs="Arial"/>
          <w:color w:val="000000" w:themeColor="text1"/>
          <w:sz w:val="20"/>
          <w:szCs w:val="20"/>
        </w:rPr>
        <w:t>mit Sitz in</w:t>
      </w:r>
      <w:r w:rsidR="00102267">
        <w:rPr>
          <w:rFonts w:ascii="Arial" w:hAnsi="Arial" w:cs="Arial"/>
          <w:color w:val="000000" w:themeColor="text1"/>
          <w:sz w:val="20"/>
          <w:szCs w:val="20"/>
        </w:rPr>
        <w:t xml:space="preserve"> Frankfurt am Main </w:t>
      </w:r>
      <w:r w:rsidR="007E11D8">
        <w:rPr>
          <w:rFonts w:ascii="Arial" w:hAnsi="Arial" w:cs="Arial"/>
          <w:color w:val="000000" w:themeColor="text1"/>
          <w:sz w:val="20"/>
          <w:szCs w:val="20"/>
        </w:rPr>
        <w:t>dem</w:t>
      </w:r>
      <w:r w:rsidR="00102267">
        <w:rPr>
          <w:rFonts w:ascii="Arial" w:hAnsi="Arial" w:cs="Arial"/>
          <w:color w:val="000000" w:themeColor="text1"/>
          <w:sz w:val="20"/>
          <w:szCs w:val="20"/>
        </w:rPr>
        <w:t xml:space="preserve"> Immobilienverbund</w:t>
      </w:r>
      <w:r w:rsidR="007E11D8">
        <w:rPr>
          <w:rFonts w:ascii="Arial" w:hAnsi="Arial" w:cs="Arial"/>
          <w:color w:val="000000" w:themeColor="text1"/>
          <w:sz w:val="20"/>
          <w:szCs w:val="20"/>
        </w:rPr>
        <w:t xml:space="preserve"> bei</w:t>
      </w:r>
      <w:r w:rsidR="00102267">
        <w:rPr>
          <w:rFonts w:ascii="Arial" w:hAnsi="Arial" w:cs="Arial"/>
          <w:color w:val="000000" w:themeColor="text1"/>
          <w:sz w:val="20"/>
          <w:szCs w:val="20"/>
        </w:rPr>
        <w:t xml:space="preserve">, der </w:t>
      </w:r>
      <w:r w:rsidR="00391954">
        <w:rPr>
          <w:rFonts w:ascii="Arial" w:hAnsi="Arial" w:cs="Arial"/>
          <w:color w:val="000000" w:themeColor="text1"/>
          <w:sz w:val="20"/>
          <w:szCs w:val="20"/>
        </w:rPr>
        <w:t>damit</w:t>
      </w:r>
      <w:r w:rsidR="00102267">
        <w:rPr>
          <w:rFonts w:ascii="Arial" w:hAnsi="Arial" w:cs="Arial"/>
          <w:color w:val="000000" w:themeColor="text1"/>
          <w:sz w:val="20"/>
          <w:szCs w:val="20"/>
        </w:rPr>
        <w:t xml:space="preserve"> in allen deutschen Top-7-Städten </w:t>
      </w:r>
      <w:r w:rsidR="00A06C73">
        <w:rPr>
          <w:rFonts w:ascii="Arial" w:hAnsi="Arial" w:cs="Arial"/>
          <w:color w:val="000000" w:themeColor="text1"/>
          <w:sz w:val="20"/>
          <w:szCs w:val="20"/>
        </w:rPr>
        <w:t xml:space="preserve">über eigene </w:t>
      </w:r>
      <w:r w:rsidR="00102267">
        <w:rPr>
          <w:rFonts w:ascii="Arial" w:hAnsi="Arial" w:cs="Arial"/>
          <w:color w:val="000000" w:themeColor="text1"/>
          <w:sz w:val="20"/>
          <w:szCs w:val="20"/>
        </w:rPr>
        <w:t>Standort</w:t>
      </w:r>
      <w:r w:rsidR="00A06C73">
        <w:rPr>
          <w:rFonts w:ascii="Arial" w:hAnsi="Arial" w:cs="Arial"/>
          <w:color w:val="000000" w:themeColor="text1"/>
          <w:sz w:val="20"/>
          <w:szCs w:val="20"/>
        </w:rPr>
        <w:t>e verfügt</w:t>
      </w:r>
      <w:r w:rsidR="0010226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:rsidR="00102267" w:rsidRDefault="00102267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9D4AD0" w:rsidRPr="00D01A37" w:rsidRDefault="007E11D8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Dem im September 2013 gegründeten Immobilien-Netzwerk </w:t>
      </w:r>
      <w:r w:rsidR="00A06C73">
        <w:rPr>
          <w:rFonts w:ascii="Arial" w:hAnsi="Arial" w:cs="Arial"/>
          <w:color w:val="000000" w:themeColor="text1"/>
          <w:sz w:val="20"/>
          <w:szCs w:val="20"/>
        </w:rPr>
        <w:t>gehör</w:t>
      </w:r>
      <w:r w:rsidR="00E7387F">
        <w:rPr>
          <w:rFonts w:ascii="Arial" w:hAnsi="Arial" w:cs="Arial"/>
          <w:color w:val="000000" w:themeColor="text1"/>
          <w:sz w:val="20"/>
          <w:szCs w:val="20"/>
        </w:rPr>
        <w:t xml:space="preserve">en </w:t>
      </w:r>
      <w:r w:rsidR="00A06C73">
        <w:rPr>
          <w:rFonts w:ascii="Arial" w:hAnsi="Arial" w:cs="Arial"/>
          <w:color w:val="000000" w:themeColor="text1"/>
          <w:sz w:val="20"/>
          <w:szCs w:val="20"/>
        </w:rPr>
        <w:t>darüber hinaus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7387F">
        <w:rPr>
          <w:rFonts w:ascii="Arial" w:hAnsi="Arial" w:cs="Arial"/>
          <w:color w:val="000000" w:themeColor="text1"/>
          <w:sz w:val="20"/>
          <w:szCs w:val="20"/>
        </w:rPr>
        <w:t xml:space="preserve">Grossmann &amp; Berger (Hamburg, Berlin), </w:t>
      </w:r>
      <w:r w:rsidR="009D4AD0">
        <w:rPr>
          <w:rFonts w:ascii="Arial" w:hAnsi="Arial" w:cs="Arial"/>
          <w:color w:val="000000" w:themeColor="text1"/>
          <w:sz w:val="20"/>
          <w:szCs w:val="20"/>
        </w:rPr>
        <w:t xml:space="preserve">ELLWANGER &amp; GEIGER </w:t>
      </w:r>
      <w:r w:rsidR="00593E61">
        <w:rPr>
          <w:rFonts w:ascii="Arial" w:hAnsi="Arial" w:cs="Arial"/>
          <w:color w:val="000000" w:themeColor="text1"/>
          <w:sz w:val="20"/>
          <w:szCs w:val="20"/>
        </w:rPr>
        <w:t xml:space="preserve">Real Estate </w:t>
      </w:r>
      <w:r w:rsidR="009D4AD0">
        <w:rPr>
          <w:rFonts w:ascii="Arial" w:hAnsi="Arial" w:cs="Arial"/>
          <w:color w:val="000000" w:themeColor="text1"/>
          <w:sz w:val="20"/>
          <w:szCs w:val="20"/>
        </w:rPr>
        <w:t>(Stuttgart, München), ANTEON Immobilien (Düsseldorf)</w:t>
      </w:r>
      <w:r w:rsidR="00593E61">
        <w:rPr>
          <w:rFonts w:ascii="Arial" w:hAnsi="Arial" w:cs="Arial"/>
          <w:color w:val="000000" w:themeColor="text1"/>
          <w:sz w:val="20"/>
          <w:szCs w:val="20"/>
        </w:rPr>
        <w:t xml:space="preserve"> und seit Januar 2016</w:t>
      </w:r>
      <w:r w:rsidR="00E7387F">
        <w:rPr>
          <w:rFonts w:ascii="Arial" w:hAnsi="Arial" w:cs="Arial"/>
          <w:color w:val="000000" w:themeColor="text1"/>
          <w:sz w:val="20"/>
          <w:szCs w:val="20"/>
        </w:rPr>
        <w:t xml:space="preserve"> auch</w:t>
      </w:r>
      <w:r w:rsidR="009D4AD0">
        <w:rPr>
          <w:rFonts w:ascii="Arial" w:hAnsi="Arial" w:cs="Arial"/>
          <w:color w:val="000000" w:themeColor="text1"/>
          <w:sz w:val="20"/>
          <w:szCs w:val="20"/>
        </w:rPr>
        <w:t xml:space="preserve"> GREIF &amp; CONTZEN Immobilien (Köln</w:t>
      </w:r>
      <w:r w:rsidR="005D201D">
        <w:rPr>
          <w:rFonts w:ascii="Arial" w:hAnsi="Arial" w:cs="Arial"/>
          <w:color w:val="000000" w:themeColor="text1"/>
          <w:sz w:val="20"/>
          <w:szCs w:val="20"/>
        </w:rPr>
        <w:t xml:space="preserve"> | Bonn</w:t>
      </w:r>
      <w:r w:rsidR="009D4AD0">
        <w:rPr>
          <w:rFonts w:ascii="Arial" w:hAnsi="Arial" w:cs="Arial"/>
          <w:color w:val="000000" w:themeColor="text1"/>
          <w:sz w:val="20"/>
          <w:szCs w:val="20"/>
        </w:rPr>
        <w:t>)</w:t>
      </w:r>
      <w:r w:rsidR="00E7387F">
        <w:rPr>
          <w:rFonts w:ascii="Arial" w:hAnsi="Arial" w:cs="Arial"/>
          <w:color w:val="000000" w:themeColor="text1"/>
          <w:sz w:val="20"/>
          <w:szCs w:val="20"/>
        </w:rPr>
        <w:t xml:space="preserve"> an</w:t>
      </w:r>
      <w:r w:rsidR="00D72ED2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9D4AD0" w:rsidRPr="00E9423F" w:rsidRDefault="009D4AD0" w:rsidP="009D4AD0">
      <w:pPr>
        <w:widowControl w:val="0"/>
        <w:spacing w:after="0"/>
        <w:jc w:val="both"/>
        <w:rPr>
          <w:color w:val="000000" w:themeColor="text1"/>
          <w:sz w:val="20"/>
          <w:szCs w:val="20"/>
        </w:rPr>
      </w:pPr>
    </w:p>
    <w:p w:rsidR="005F62F5" w:rsidRDefault="00102D31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Rainer Hamacher und Oliver Schön gründeten </w:t>
      </w:r>
      <w:r w:rsidR="00391954">
        <w:rPr>
          <w:rFonts w:ascii="Arial" w:hAnsi="Arial" w:cs="Arial"/>
          <w:color w:val="000000" w:themeColor="text1"/>
          <w:sz w:val="20"/>
          <w:szCs w:val="20"/>
        </w:rPr>
        <w:t>das</w:t>
      </w:r>
      <w:r w:rsidR="005F62F5">
        <w:rPr>
          <w:rFonts w:ascii="Arial" w:hAnsi="Arial" w:cs="Arial"/>
          <w:color w:val="000000" w:themeColor="text1"/>
          <w:sz w:val="20"/>
          <w:szCs w:val="20"/>
        </w:rPr>
        <w:t xml:space="preserve"> inhabergeführte </w:t>
      </w:r>
      <w:r w:rsidR="00391954">
        <w:rPr>
          <w:rFonts w:ascii="Arial" w:hAnsi="Arial" w:cs="Arial"/>
          <w:color w:val="000000" w:themeColor="text1"/>
          <w:sz w:val="20"/>
          <w:szCs w:val="20"/>
        </w:rPr>
        <w:t>Dienstleistungsunternehmen</w:t>
      </w:r>
      <w:r w:rsidR="005F62F5">
        <w:rPr>
          <w:rFonts w:ascii="Arial" w:hAnsi="Arial" w:cs="Arial"/>
          <w:color w:val="000000" w:themeColor="text1"/>
          <w:sz w:val="20"/>
          <w:szCs w:val="20"/>
        </w:rPr>
        <w:t xml:space="preserve"> mit Schwerpunkt Immobilien </w:t>
      </w:r>
      <w:proofErr w:type="spellStart"/>
      <w:r w:rsidR="00A06C73">
        <w:rPr>
          <w:rFonts w:ascii="Arial" w:hAnsi="Arial" w:cs="Arial"/>
          <w:color w:val="000000" w:themeColor="text1"/>
          <w:sz w:val="20"/>
          <w:szCs w:val="20"/>
        </w:rPr>
        <w:t>blackolive</w:t>
      </w:r>
      <w:proofErr w:type="spellEnd"/>
      <w:r w:rsidR="00A06C7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im Jahr </w:t>
      </w:r>
      <w:r w:rsidR="005F62F5">
        <w:rPr>
          <w:rFonts w:ascii="Arial" w:hAnsi="Arial" w:cs="Arial"/>
          <w:color w:val="000000" w:themeColor="text1"/>
          <w:sz w:val="20"/>
          <w:szCs w:val="20"/>
        </w:rPr>
        <w:t xml:space="preserve">2012. Das Team mit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mittlerweile </w:t>
      </w:r>
      <w:r w:rsidR="005F62F5">
        <w:rPr>
          <w:rFonts w:ascii="Arial" w:hAnsi="Arial" w:cs="Arial"/>
          <w:color w:val="000000" w:themeColor="text1"/>
          <w:sz w:val="20"/>
          <w:szCs w:val="20"/>
        </w:rPr>
        <w:t xml:space="preserve">25 Mitarbeitern und über </w:t>
      </w:r>
      <w:r>
        <w:rPr>
          <w:rFonts w:ascii="Arial" w:hAnsi="Arial" w:cs="Arial"/>
          <w:color w:val="000000" w:themeColor="text1"/>
          <w:sz w:val="20"/>
          <w:szCs w:val="20"/>
        </w:rPr>
        <w:t>20</w:t>
      </w:r>
      <w:r w:rsidR="005F62F5">
        <w:rPr>
          <w:rFonts w:ascii="Arial" w:hAnsi="Arial" w:cs="Arial"/>
          <w:color w:val="000000" w:themeColor="text1"/>
          <w:sz w:val="20"/>
          <w:szCs w:val="20"/>
        </w:rPr>
        <w:t xml:space="preserve"> Jahren Erfahrung im Immobiliengeschäft hat sich auf die Beratung, Vermittlung und Vermarktung in der gewerblichen Vermietung und im Gewerbe-Investment im Frankfurter Raum spezialisiert.</w:t>
      </w:r>
    </w:p>
    <w:p w:rsidR="005F62F5" w:rsidRDefault="005F62F5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9D4AD0" w:rsidRPr="00E9423F" w:rsidRDefault="009D4AD0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„</w:t>
      </w:r>
      <w:r w:rsidR="00102D31">
        <w:rPr>
          <w:rFonts w:ascii="Arial" w:hAnsi="Arial" w:cs="Arial"/>
          <w:color w:val="000000" w:themeColor="text1"/>
          <w:sz w:val="20"/>
          <w:szCs w:val="20"/>
        </w:rPr>
        <w:t>Bei verschiedenen gemeinsamen Projekten</w:t>
      </w:r>
      <w:r w:rsidR="00D950E8">
        <w:rPr>
          <w:rFonts w:ascii="Arial" w:hAnsi="Arial" w:cs="Arial"/>
          <w:color w:val="000000" w:themeColor="text1"/>
          <w:sz w:val="20"/>
          <w:szCs w:val="20"/>
        </w:rPr>
        <w:t xml:space="preserve"> in der Vergangenheit </w:t>
      </w:r>
      <w:r w:rsidR="00102D31">
        <w:rPr>
          <w:rFonts w:ascii="Arial" w:hAnsi="Arial" w:cs="Arial"/>
          <w:color w:val="000000" w:themeColor="text1"/>
          <w:sz w:val="20"/>
          <w:szCs w:val="20"/>
        </w:rPr>
        <w:t xml:space="preserve">hat sich gezeigt, wie gut </w:t>
      </w:r>
      <w:proofErr w:type="spellStart"/>
      <w:r w:rsidR="00102D31">
        <w:rPr>
          <w:rFonts w:ascii="Arial" w:hAnsi="Arial" w:cs="Arial"/>
          <w:color w:val="000000" w:themeColor="text1"/>
          <w:sz w:val="20"/>
          <w:szCs w:val="20"/>
        </w:rPr>
        <w:t>blackolive</w:t>
      </w:r>
      <w:proofErr w:type="spellEnd"/>
      <w:r w:rsidR="00102D31">
        <w:rPr>
          <w:rFonts w:ascii="Arial" w:hAnsi="Arial" w:cs="Arial"/>
          <w:color w:val="000000" w:themeColor="text1"/>
          <w:sz w:val="20"/>
          <w:szCs w:val="20"/>
        </w:rPr>
        <w:t xml:space="preserve"> zu uns passt. </w:t>
      </w:r>
      <w:r w:rsidR="00D72ED2">
        <w:rPr>
          <w:rFonts w:ascii="Arial" w:hAnsi="Arial" w:cs="Arial"/>
          <w:color w:val="000000" w:themeColor="text1"/>
          <w:sz w:val="20"/>
          <w:szCs w:val="20"/>
        </w:rPr>
        <w:t>Unabhängigkeit</w:t>
      </w:r>
      <w:r w:rsidR="00102D31">
        <w:rPr>
          <w:rFonts w:ascii="Arial" w:hAnsi="Arial" w:cs="Arial"/>
          <w:color w:val="000000" w:themeColor="text1"/>
          <w:sz w:val="20"/>
          <w:szCs w:val="20"/>
        </w:rPr>
        <w:t>, strukturierte Prozesse, extrem gute Marktkenntnisse</w:t>
      </w:r>
      <w:r w:rsidR="009D60A9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102D31">
        <w:rPr>
          <w:rFonts w:ascii="Arial" w:hAnsi="Arial" w:cs="Arial"/>
          <w:color w:val="000000" w:themeColor="text1"/>
          <w:sz w:val="20"/>
          <w:szCs w:val="20"/>
        </w:rPr>
        <w:t xml:space="preserve">langjährige Erfahrung </w:t>
      </w:r>
      <w:r w:rsidR="009D60A9">
        <w:rPr>
          <w:rFonts w:ascii="Arial" w:hAnsi="Arial" w:cs="Arial"/>
          <w:color w:val="000000" w:themeColor="text1"/>
          <w:sz w:val="20"/>
          <w:szCs w:val="20"/>
        </w:rPr>
        <w:t xml:space="preserve">und Begeisterung für Menschen und Immobilien </w:t>
      </w:r>
      <w:r w:rsidR="00102D31">
        <w:rPr>
          <w:rFonts w:ascii="Arial" w:hAnsi="Arial" w:cs="Arial"/>
          <w:color w:val="000000" w:themeColor="text1"/>
          <w:sz w:val="20"/>
          <w:szCs w:val="20"/>
        </w:rPr>
        <w:t>zeichnen unseren neuen Partner aus</w:t>
      </w:r>
      <w:r w:rsidRPr="00E9423F">
        <w:rPr>
          <w:rFonts w:ascii="Arial" w:hAnsi="Arial" w:cs="Arial"/>
          <w:color w:val="000000" w:themeColor="text1"/>
          <w:sz w:val="20"/>
          <w:szCs w:val="20"/>
        </w:rPr>
        <w:t xml:space="preserve">“, </w:t>
      </w:r>
      <w:r w:rsidR="00D52586">
        <w:rPr>
          <w:rFonts w:ascii="Arial" w:hAnsi="Arial" w:cs="Arial"/>
          <w:color w:val="000000" w:themeColor="text1"/>
          <w:sz w:val="20"/>
          <w:szCs w:val="20"/>
        </w:rPr>
        <w:t>sagt</w:t>
      </w:r>
      <w:r w:rsidRPr="00E942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94C10">
        <w:rPr>
          <w:rFonts w:ascii="Arial" w:hAnsi="Arial" w:cs="Arial"/>
          <w:color w:val="000000" w:themeColor="text1"/>
          <w:sz w:val="20"/>
          <w:szCs w:val="20"/>
        </w:rPr>
        <w:t>GPP-</w:t>
      </w:r>
      <w:r w:rsidRPr="00E9423F">
        <w:rPr>
          <w:rFonts w:ascii="Arial" w:hAnsi="Arial" w:cs="Arial"/>
          <w:color w:val="000000" w:themeColor="text1"/>
          <w:sz w:val="20"/>
          <w:szCs w:val="20"/>
        </w:rPr>
        <w:t>Sprecher</w:t>
      </w:r>
      <w:r w:rsidRPr="00E9423F">
        <w:rPr>
          <w:rFonts w:ascii="Arial" w:hAnsi="Arial" w:cs="Arial"/>
          <w:b/>
          <w:color w:val="000000" w:themeColor="text1"/>
          <w:sz w:val="20"/>
          <w:szCs w:val="20"/>
        </w:rPr>
        <w:t xml:space="preserve"> Björn Holzwarth</w:t>
      </w:r>
      <w:r w:rsidRPr="00E9423F">
        <w:rPr>
          <w:rFonts w:ascii="Arial" w:hAnsi="Arial" w:cs="Arial"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2586">
        <w:rPr>
          <w:rFonts w:ascii="Arial" w:hAnsi="Arial" w:cs="Arial"/>
          <w:color w:val="000000" w:themeColor="text1"/>
          <w:sz w:val="20"/>
          <w:szCs w:val="20"/>
        </w:rPr>
        <w:t>„</w:t>
      </w:r>
      <w:r w:rsidR="00C93624">
        <w:rPr>
          <w:rFonts w:ascii="Arial" w:hAnsi="Arial" w:cs="Arial"/>
          <w:color w:val="000000" w:themeColor="text1"/>
          <w:sz w:val="20"/>
          <w:szCs w:val="20"/>
        </w:rPr>
        <w:t xml:space="preserve">Mit </w:t>
      </w:r>
      <w:proofErr w:type="spellStart"/>
      <w:r w:rsidR="00C93624">
        <w:rPr>
          <w:rFonts w:ascii="Arial" w:hAnsi="Arial" w:cs="Arial"/>
          <w:color w:val="000000" w:themeColor="text1"/>
          <w:sz w:val="20"/>
          <w:szCs w:val="20"/>
        </w:rPr>
        <w:t>blackolive</w:t>
      </w:r>
      <w:proofErr w:type="spellEnd"/>
      <w:r w:rsidR="00C93624">
        <w:rPr>
          <w:rFonts w:ascii="Arial" w:hAnsi="Arial" w:cs="Arial"/>
          <w:color w:val="000000" w:themeColor="text1"/>
          <w:sz w:val="20"/>
          <w:szCs w:val="20"/>
        </w:rPr>
        <w:t xml:space="preserve"> haben wir nun auch in Frankfurt, neben Berlin und München aktuell der wichtigste Immobilien-hot-spot in Deutschland, einen direkten Draht in den Markt.“</w:t>
      </w:r>
    </w:p>
    <w:p w:rsidR="009D4AD0" w:rsidRPr="00E9423F" w:rsidRDefault="009D4AD0" w:rsidP="009D4AD0">
      <w:pPr>
        <w:widowControl w:val="0"/>
        <w:spacing w:after="0"/>
        <w:rPr>
          <w:rFonts w:ascii="Arial" w:hAnsi="Arial" w:cs="Arial"/>
          <w:color w:val="000000" w:themeColor="text1"/>
          <w:sz w:val="20"/>
          <w:szCs w:val="20"/>
        </w:rPr>
      </w:pPr>
    </w:p>
    <w:p w:rsidR="00C93624" w:rsidRPr="00391954" w:rsidRDefault="009D4AD0" w:rsidP="009D4AD0">
      <w:pPr>
        <w:widowControl w:val="0"/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„</w:t>
      </w:r>
      <w:r w:rsidR="00E632EE">
        <w:rPr>
          <w:rFonts w:ascii="Arial" w:hAnsi="Arial" w:cs="Arial"/>
          <w:color w:val="000000" w:themeColor="text1"/>
          <w:sz w:val="20"/>
          <w:szCs w:val="20"/>
        </w:rPr>
        <w:t>Wir wünsche</w:t>
      </w:r>
      <w:r w:rsidR="00391954">
        <w:rPr>
          <w:rFonts w:ascii="Arial" w:hAnsi="Arial" w:cs="Arial"/>
          <w:color w:val="000000" w:themeColor="text1"/>
          <w:sz w:val="20"/>
          <w:szCs w:val="20"/>
        </w:rPr>
        <w:t xml:space="preserve">n uns seit unserer Gründung ein bundesweit aktives Netzwerk als </w:t>
      </w:r>
      <w:r w:rsidR="00E632EE">
        <w:rPr>
          <w:rFonts w:ascii="Arial" w:hAnsi="Arial" w:cs="Arial"/>
          <w:color w:val="000000" w:themeColor="text1"/>
          <w:sz w:val="20"/>
          <w:szCs w:val="20"/>
        </w:rPr>
        <w:t>Partner</w:t>
      </w:r>
      <w:r w:rsidR="00D72ED2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391954">
        <w:rPr>
          <w:rFonts w:ascii="Arial" w:hAnsi="Arial" w:cs="Arial"/>
          <w:color w:val="000000" w:themeColor="text1"/>
          <w:sz w:val="20"/>
          <w:szCs w:val="20"/>
        </w:rPr>
        <w:t>das</w:t>
      </w:r>
      <w:r w:rsidR="00D72ED2">
        <w:rPr>
          <w:rFonts w:ascii="Arial" w:hAnsi="Arial" w:cs="Arial"/>
          <w:color w:val="000000" w:themeColor="text1"/>
          <w:sz w:val="20"/>
          <w:szCs w:val="20"/>
        </w:rPr>
        <w:t xml:space="preserve"> ähnlich aufgestellt ist und tickt wie wir</w:t>
      </w:r>
      <w:r w:rsidR="00C93624">
        <w:rPr>
          <w:rFonts w:ascii="Arial" w:hAnsi="Arial" w:cs="Arial"/>
          <w:color w:val="000000" w:themeColor="text1"/>
          <w:sz w:val="20"/>
          <w:szCs w:val="20"/>
        </w:rPr>
        <w:t xml:space="preserve">. Aufgrund unserer früheren Tätigkeiten wissen wir, wie wichtig </w:t>
      </w:r>
      <w:r w:rsidR="00D72ED2">
        <w:rPr>
          <w:rFonts w:ascii="Arial" w:hAnsi="Arial" w:cs="Arial"/>
          <w:color w:val="000000" w:themeColor="text1"/>
          <w:sz w:val="20"/>
          <w:szCs w:val="20"/>
        </w:rPr>
        <w:t xml:space="preserve">ein institutionalisiertes Netzwerk </w:t>
      </w:r>
      <w:r w:rsidR="00C93624">
        <w:rPr>
          <w:rFonts w:ascii="Arial" w:hAnsi="Arial" w:cs="Arial"/>
          <w:color w:val="000000" w:themeColor="text1"/>
          <w:sz w:val="20"/>
          <w:szCs w:val="20"/>
        </w:rPr>
        <w:t>gerade im internationalen Investmentgeschäft ist</w:t>
      </w:r>
      <w:r>
        <w:rPr>
          <w:rFonts w:ascii="Arial" w:hAnsi="Arial" w:cs="Arial"/>
          <w:color w:val="000000" w:themeColor="text1"/>
          <w:sz w:val="20"/>
          <w:szCs w:val="20"/>
        </w:rPr>
        <w:t>“</w:t>
      </w:r>
      <w:r w:rsidR="00E632EE">
        <w:rPr>
          <w:rFonts w:ascii="Arial" w:hAnsi="Arial" w:cs="Arial"/>
          <w:color w:val="000000" w:themeColor="text1"/>
          <w:sz w:val="20"/>
          <w:szCs w:val="20"/>
        </w:rPr>
        <w:t>, erläutert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391954">
        <w:rPr>
          <w:rFonts w:ascii="Arial" w:hAnsi="Arial" w:cs="Arial"/>
          <w:color w:val="000000" w:themeColor="text1"/>
          <w:sz w:val="20"/>
          <w:szCs w:val="20"/>
        </w:rPr>
        <w:t>blackolive</w:t>
      </w:r>
      <w:proofErr w:type="spellEnd"/>
      <w:r w:rsidR="00391954">
        <w:rPr>
          <w:rFonts w:ascii="Arial" w:hAnsi="Arial" w:cs="Arial"/>
          <w:color w:val="000000" w:themeColor="text1"/>
          <w:sz w:val="20"/>
          <w:szCs w:val="20"/>
        </w:rPr>
        <w:t xml:space="preserve">-Geschäftsführer </w:t>
      </w:r>
      <w:r w:rsidR="000D12B5">
        <w:rPr>
          <w:rFonts w:ascii="Arial" w:hAnsi="Arial" w:cs="Arial"/>
          <w:b/>
          <w:color w:val="000000" w:themeColor="text1"/>
          <w:sz w:val="20"/>
          <w:szCs w:val="20"/>
        </w:rPr>
        <w:t>Oliver Schön</w:t>
      </w:r>
      <w:r w:rsidR="00E632EE">
        <w:rPr>
          <w:rFonts w:ascii="Arial" w:hAnsi="Arial" w:cs="Arial"/>
          <w:color w:val="000000" w:themeColor="text1"/>
          <w:sz w:val="20"/>
          <w:szCs w:val="20"/>
        </w:rPr>
        <w:t xml:space="preserve"> die Motivation des Unternehmens für den Beitritt.</w:t>
      </w:r>
    </w:p>
    <w:p w:rsidR="00D72ED2" w:rsidRDefault="00D72ED2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72ED2" w:rsidRDefault="00D72ED2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Insgesamt sind </w:t>
      </w:r>
      <w:r w:rsidR="00C030C1">
        <w:rPr>
          <w:rFonts w:ascii="Arial" w:hAnsi="Arial" w:cs="Arial"/>
          <w:color w:val="000000" w:themeColor="text1"/>
          <w:sz w:val="20"/>
          <w:szCs w:val="20"/>
        </w:rPr>
        <w:t>über 370 Immobilien-Spezialisten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im GPP-Netzwerk tätig, die 2015 deutschlandweit rund 410.000 m² Gewerbefläche vermittelten und ein Tra</w:t>
      </w:r>
      <w:r w:rsidR="00391954">
        <w:rPr>
          <w:rFonts w:ascii="Arial" w:hAnsi="Arial" w:cs="Arial"/>
          <w:color w:val="000000" w:themeColor="text1"/>
          <w:sz w:val="20"/>
          <w:szCs w:val="20"/>
        </w:rPr>
        <w:t xml:space="preserve">nsaktionsvolumen in Höhe von </w:t>
      </w:r>
      <w:r w:rsidR="00933947">
        <w:rPr>
          <w:rFonts w:ascii="Arial" w:hAnsi="Arial" w:cs="Arial"/>
          <w:color w:val="000000" w:themeColor="text1"/>
          <w:sz w:val="20"/>
          <w:szCs w:val="20"/>
        </w:rPr>
        <w:t>rund 1,9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Mrd. € betreuten.</w:t>
      </w:r>
    </w:p>
    <w:p w:rsidR="00C93624" w:rsidRDefault="00C93624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9D4AD0" w:rsidRPr="00E9423F" w:rsidRDefault="005D201D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1.99</w:t>
      </w:r>
      <w:r w:rsidR="00D72ED2">
        <w:rPr>
          <w:rFonts w:ascii="Arial" w:hAnsi="Arial" w:cs="Arial"/>
          <w:color w:val="000000" w:themeColor="text1"/>
          <w:sz w:val="16"/>
          <w:szCs w:val="16"/>
        </w:rPr>
        <w:t>0</w:t>
      </w:r>
      <w:r w:rsidR="009D4AD0" w:rsidRPr="00706DD1">
        <w:rPr>
          <w:rFonts w:ascii="Arial" w:hAnsi="Arial" w:cs="Arial"/>
          <w:color w:val="000000" w:themeColor="text1"/>
          <w:sz w:val="16"/>
          <w:szCs w:val="16"/>
        </w:rPr>
        <w:t xml:space="preserve"> Zeichen ohne Haupt-Überschriften</w:t>
      </w:r>
    </w:p>
    <w:p w:rsidR="009D4AD0" w:rsidRDefault="009D4AD0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D950E8" w:rsidRDefault="009D4AD0" w:rsidP="00D950E8">
      <w:pPr>
        <w:widowControl w:val="0"/>
        <w:spacing w:after="0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Das anhängende Foto ist</w:t>
      </w:r>
      <w:r w:rsidRPr="00E9423F">
        <w:rPr>
          <w:rFonts w:ascii="Arial" w:hAnsi="Arial" w:cs="Arial"/>
          <w:color w:val="000000" w:themeColor="text1"/>
          <w:sz w:val="16"/>
          <w:szCs w:val="16"/>
        </w:rPr>
        <w:t xml:space="preserve"> zur Verwendung freigegeben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(Quelle: GPP)</w:t>
      </w:r>
      <w:r w:rsidRPr="00E9423F">
        <w:rPr>
          <w:rFonts w:ascii="Arial" w:hAnsi="Arial" w:cs="Arial"/>
          <w:color w:val="000000" w:themeColor="text1"/>
          <w:sz w:val="16"/>
          <w:szCs w:val="16"/>
        </w:rPr>
        <w:t>.</w:t>
      </w:r>
      <w:r w:rsidR="008744E8">
        <w:rPr>
          <w:rFonts w:ascii="Arial" w:hAnsi="Arial" w:cs="Arial"/>
          <w:color w:val="000000" w:themeColor="text1"/>
          <w:sz w:val="16"/>
          <w:szCs w:val="16"/>
        </w:rPr>
        <w:tab/>
      </w:r>
    </w:p>
    <w:p w:rsidR="00D950E8" w:rsidRDefault="00D950E8" w:rsidP="00D950E8">
      <w:pPr>
        <w:widowControl w:val="0"/>
        <w:spacing w:after="0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C93624" w:rsidRDefault="00D950E8" w:rsidP="00D950E8">
      <w:pPr>
        <w:widowControl w:val="0"/>
        <w:spacing w:after="0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 xml:space="preserve">Bildunterschrift: Das Führungsteam von German Property Partners anlässlich des Beitritts von </w:t>
      </w:r>
      <w:proofErr w:type="spellStart"/>
      <w:r>
        <w:rPr>
          <w:rFonts w:ascii="Arial" w:hAnsi="Arial" w:cs="Arial"/>
          <w:color w:val="000000" w:themeColor="text1"/>
          <w:sz w:val="16"/>
          <w:szCs w:val="16"/>
        </w:rPr>
        <w:t>black</w:t>
      </w:r>
      <w:proofErr w:type="spellEnd"/>
      <w:r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16"/>
          <w:szCs w:val="16"/>
        </w:rPr>
        <w:t>olive</w:t>
      </w:r>
      <w:proofErr w:type="spellEnd"/>
      <w:r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16"/>
          <w:szCs w:val="16"/>
        </w:rPr>
        <w:t>advisors</w:t>
      </w:r>
      <w:proofErr w:type="spellEnd"/>
      <w:r>
        <w:rPr>
          <w:rFonts w:ascii="Arial" w:hAnsi="Arial" w:cs="Arial"/>
          <w:color w:val="000000" w:themeColor="text1"/>
          <w:sz w:val="16"/>
          <w:szCs w:val="16"/>
        </w:rPr>
        <w:t xml:space="preserve"> beim ersten Arbeitstreffen in Köln.</w:t>
      </w:r>
    </w:p>
    <w:p w:rsidR="00C93624" w:rsidRDefault="00C93624" w:rsidP="00D950E8">
      <w:pPr>
        <w:widowControl w:val="0"/>
        <w:spacing w:after="0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D72ED2" w:rsidRDefault="00D950E8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lastRenderedPageBreak/>
        <w:t xml:space="preserve">Von links nach rechts: </w:t>
      </w:r>
      <w:r w:rsidR="00E952C8">
        <w:rPr>
          <w:rFonts w:ascii="Arial" w:hAnsi="Arial" w:cs="Arial"/>
          <w:color w:val="000000" w:themeColor="text1"/>
          <w:sz w:val="16"/>
          <w:szCs w:val="16"/>
        </w:rPr>
        <w:t xml:space="preserve">GPP-Sprecher 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Björn Holzwarth (ELLWANGER &amp; GEIGER Real Estate), Axel </w:t>
      </w:r>
      <w:proofErr w:type="spellStart"/>
      <w:r>
        <w:rPr>
          <w:rFonts w:ascii="Arial" w:hAnsi="Arial" w:cs="Arial"/>
          <w:color w:val="000000" w:themeColor="text1"/>
          <w:sz w:val="16"/>
          <w:szCs w:val="16"/>
        </w:rPr>
        <w:t>Steinbrinker</w:t>
      </w:r>
      <w:proofErr w:type="spellEnd"/>
      <w:r>
        <w:rPr>
          <w:rFonts w:ascii="Arial" w:hAnsi="Arial" w:cs="Arial"/>
          <w:color w:val="000000" w:themeColor="text1"/>
          <w:sz w:val="16"/>
          <w:szCs w:val="16"/>
        </w:rPr>
        <w:t xml:space="preserve"> (Grossmann &amp; Berger), Rainer Hamacher (</w:t>
      </w:r>
      <w:proofErr w:type="spellStart"/>
      <w:r>
        <w:rPr>
          <w:rFonts w:ascii="Arial" w:hAnsi="Arial" w:cs="Arial"/>
          <w:color w:val="000000" w:themeColor="text1"/>
          <w:sz w:val="16"/>
          <w:szCs w:val="16"/>
        </w:rPr>
        <w:t>blackolive</w:t>
      </w:r>
      <w:proofErr w:type="spellEnd"/>
      <w:r>
        <w:rPr>
          <w:rFonts w:ascii="Arial" w:hAnsi="Arial" w:cs="Arial"/>
          <w:color w:val="000000" w:themeColor="text1"/>
          <w:sz w:val="16"/>
          <w:szCs w:val="16"/>
        </w:rPr>
        <w:t xml:space="preserve">), Jens Reich (ANTEON Immobilien), Theodor J. Greif (GREIF &amp; CONTZEN Immobilien), Guido </w:t>
      </w:r>
      <w:proofErr w:type="spellStart"/>
      <w:r>
        <w:rPr>
          <w:rFonts w:ascii="Arial" w:hAnsi="Arial" w:cs="Arial"/>
          <w:color w:val="000000" w:themeColor="text1"/>
          <w:sz w:val="16"/>
          <w:szCs w:val="16"/>
        </w:rPr>
        <w:t>Nabben</w:t>
      </w:r>
      <w:proofErr w:type="spellEnd"/>
      <w:r>
        <w:rPr>
          <w:rFonts w:ascii="Arial" w:hAnsi="Arial" w:cs="Arial"/>
          <w:color w:val="000000" w:themeColor="text1"/>
          <w:sz w:val="16"/>
          <w:szCs w:val="16"/>
        </w:rPr>
        <w:t xml:space="preserve"> (ANTEON Immobilien) und Marius Varro (ANTEON Immobilien).</w:t>
      </w:r>
    </w:p>
    <w:p w:rsidR="00D72ED2" w:rsidRDefault="00D72ED2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7B2C66" w:rsidRDefault="007B2C66" w:rsidP="009D4AD0">
      <w:pPr>
        <w:widowControl w:val="0"/>
        <w:spacing w:after="0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noProof/>
          <w:color w:val="000000" w:themeColor="text1"/>
          <w:sz w:val="16"/>
          <w:szCs w:val="16"/>
          <w:lang w:eastAsia="de-DE"/>
        </w:rPr>
        <w:drawing>
          <wp:inline distT="0" distB="0" distL="0" distR="0" wp14:anchorId="0AE90046" wp14:editId="27BC2A3D">
            <wp:extent cx="5759355" cy="4647063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if_und_Contzen_2193.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464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0E8" w:rsidRDefault="00D950E8" w:rsidP="001D09E5">
      <w:pPr>
        <w:widowControl w:val="0"/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364A00" w:rsidRPr="00E9423F" w:rsidRDefault="00364A00" w:rsidP="005D201D">
      <w:pPr>
        <w:widowControl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9423F">
        <w:rPr>
          <w:rFonts w:ascii="Arial" w:hAnsi="Arial" w:cs="Arial"/>
          <w:color w:val="000000" w:themeColor="text1"/>
          <w:sz w:val="20"/>
          <w:szCs w:val="20"/>
        </w:rPr>
        <w:t>ÜBER GERMAN PROPERTY PARTNERS</w:t>
      </w:r>
    </w:p>
    <w:p w:rsidR="00364A00" w:rsidRPr="00E9423F" w:rsidRDefault="005D201D" w:rsidP="005D201D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German Property Partners ist ein deutschlandweites Netzwerk lokal führender Gewerbe-Immobiliendienstleister. Es zeichnet sich durch tiefe Marktkenntnisse vor Ort, langjährig für die Partnerunternehmen tätige Immobilienberater und das persönliche Engagement der Gesellschafter und Geschäftsführer aus. Das Netzwerk verfügt in den Top-7-Städten </w:t>
      </w:r>
      <w:r w:rsidRPr="00D51C4D">
        <w:rPr>
          <w:rFonts w:ascii="Arial" w:hAnsi="Arial" w:cs="Arial"/>
          <w:sz w:val="20"/>
          <w:szCs w:val="20"/>
        </w:rPr>
        <w:t>Hamburg</w:t>
      </w:r>
      <w:r>
        <w:rPr>
          <w:rFonts w:ascii="Arial" w:hAnsi="Arial" w:cs="Arial"/>
          <w:sz w:val="20"/>
          <w:szCs w:val="20"/>
        </w:rPr>
        <w:t xml:space="preserve">, Berlin, Düsseldorf, </w:t>
      </w:r>
      <w:r w:rsidRPr="00EF5729">
        <w:rPr>
          <w:rFonts w:ascii="Arial" w:hAnsi="Arial" w:cs="Arial"/>
          <w:sz w:val="20"/>
          <w:szCs w:val="20"/>
        </w:rPr>
        <w:t>Köln</w:t>
      </w:r>
      <w:r>
        <w:rPr>
          <w:rFonts w:ascii="Arial" w:hAnsi="Arial" w:cs="Arial"/>
          <w:sz w:val="20"/>
          <w:szCs w:val="20"/>
        </w:rPr>
        <w:t xml:space="preserve"> | Bonn</w:t>
      </w:r>
      <w:r w:rsidRPr="00EF5729">
        <w:rPr>
          <w:rFonts w:ascii="Arial" w:hAnsi="Arial" w:cs="Arial"/>
          <w:sz w:val="20"/>
          <w:szCs w:val="20"/>
        </w:rPr>
        <w:t xml:space="preserve">, Frankfurt, Stuttgart und München </w:t>
      </w:r>
      <w:r>
        <w:rPr>
          <w:rFonts w:ascii="Arial" w:hAnsi="Arial" w:cs="Arial"/>
          <w:sz w:val="20"/>
          <w:szCs w:val="20"/>
        </w:rPr>
        <w:t>über</w:t>
      </w:r>
      <w:r w:rsidRPr="00EF572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eigene </w:t>
      </w:r>
      <w:r w:rsidRPr="00EF5729">
        <w:rPr>
          <w:rFonts w:ascii="Arial" w:hAnsi="Arial" w:cs="Arial"/>
          <w:sz w:val="20"/>
          <w:szCs w:val="20"/>
        </w:rPr>
        <w:t>Standorte</w:t>
      </w:r>
      <w:r>
        <w:rPr>
          <w:rFonts w:ascii="Arial" w:hAnsi="Arial" w:cs="Arial"/>
          <w:sz w:val="20"/>
          <w:szCs w:val="20"/>
        </w:rPr>
        <w:t xml:space="preserve"> und</w:t>
      </w:r>
      <w:r w:rsidRPr="00EF5729">
        <w:rPr>
          <w:rFonts w:ascii="Arial" w:hAnsi="Arial" w:cs="Arial"/>
          <w:sz w:val="20"/>
          <w:szCs w:val="20"/>
        </w:rPr>
        <w:t xml:space="preserve"> bietet Dienstleistungen </w:t>
      </w:r>
      <w:r>
        <w:rPr>
          <w:rFonts w:ascii="Arial" w:hAnsi="Arial" w:cs="Arial"/>
          <w:sz w:val="20"/>
          <w:szCs w:val="20"/>
        </w:rPr>
        <w:t xml:space="preserve">in den </w:t>
      </w:r>
      <w:r w:rsidRPr="00EF5729">
        <w:rPr>
          <w:rFonts w:ascii="Arial" w:hAnsi="Arial" w:cs="Arial"/>
          <w:sz w:val="20"/>
          <w:szCs w:val="20"/>
        </w:rPr>
        <w:t>Bereich</w:t>
      </w:r>
      <w:r>
        <w:rPr>
          <w:rFonts w:ascii="Arial" w:hAnsi="Arial" w:cs="Arial"/>
          <w:sz w:val="20"/>
          <w:szCs w:val="20"/>
        </w:rPr>
        <w:t>en</w:t>
      </w:r>
      <w:r w:rsidRPr="00EF5729">
        <w:rPr>
          <w:rFonts w:ascii="Arial" w:hAnsi="Arial" w:cs="Arial"/>
          <w:sz w:val="20"/>
          <w:szCs w:val="20"/>
        </w:rPr>
        <w:t xml:space="preserve"> Immobilien-Investments, gewerbliche Vermietung, unternehmerisches Immobilienmanagement</w:t>
      </w:r>
      <w:r>
        <w:rPr>
          <w:rFonts w:ascii="Arial" w:hAnsi="Arial" w:cs="Arial"/>
          <w:sz w:val="20"/>
          <w:szCs w:val="20"/>
        </w:rPr>
        <w:t xml:space="preserve"> (CREM), Immobilienbewertung und </w:t>
      </w:r>
      <w:r w:rsidRPr="00EF5729">
        <w:rPr>
          <w:rFonts w:ascii="Arial" w:hAnsi="Arial" w:cs="Arial"/>
          <w:sz w:val="20"/>
          <w:szCs w:val="20"/>
        </w:rPr>
        <w:t xml:space="preserve">Research </w:t>
      </w:r>
      <w:r>
        <w:rPr>
          <w:rFonts w:ascii="Arial" w:hAnsi="Arial" w:cs="Arial"/>
          <w:sz w:val="20"/>
          <w:szCs w:val="20"/>
        </w:rPr>
        <w:t xml:space="preserve">an. </w:t>
      </w:r>
      <w:r w:rsidRPr="00EF5729">
        <w:rPr>
          <w:rFonts w:ascii="Arial" w:hAnsi="Arial" w:cs="Arial"/>
          <w:sz w:val="20"/>
          <w:szCs w:val="20"/>
        </w:rPr>
        <w:t xml:space="preserve">Bank-, Finanzierungs- und Verwaltungs-Dienstleistungen </w:t>
      </w:r>
      <w:r>
        <w:rPr>
          <w:rFonts w:ascii="Arial" w:hAnsi="Arial" w:cs="Arial"/>
          <w:sz w:val="20"/>
          <w:szCs w:val="20"/>
        </w:rPr>
        <w:t xml:space="preserve">runden das Leistungsspektrum ab. Aktuell sind über 370 Immobilienspezialisten für das Netzwerk tätig. 2015 </w:t>
      </w:r>
      <w:r w:rsidRPr="00EF5729">
        <w:rPr>
          <w:rFonts w:ascii="Arial" w:hAnsi="Arial" w:cs="Arial"/>
          <w:sz w:val="20"/>
          <w:szCs w:val="20"/>
        </w:rPr>
        <w:t xml:space="preserve">vermittelte German Property Partners deutschlandweit </w:t>
      </w:r>
      <w:r>
        <w:rPr>
          <w:rFonts w:ascii="Arial" w:hAnsi="Arial" w:cs="Arial"/>
          <w:sz w:val="20"/>
          <w:szCs w:val="20"/>
        </w:rPr>
        <w:t>rund 410.000</w:t>
      </w:r>
      <w:r w:rsidRPr="00D51C4D">
        <w:rPr>
          <w:rFonts w:ascii="Arial" w:hAnsi="Arial" w:cs="Arial"/>
          <w:sz w:val="20"/>
          <w:szCs w:val="20"/>
        </w:rPr>
        <w:t xml:space="preserve"> m²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EF5729">
        <w:rPr>
          <w:rFonts w:ascii="Arial" w:hAnsi="Arial" w:cs="Arial"/>
          <w:sz w:val="20"/>
          <w:szCs w:val="20"/>
        </w:rPr>
        <w:t>Gewerbefläche und betreute ein Transaktionsvolumen in Höhe von</w:t>
      </w:r>
      <w:r>
        <w:rPr>
          <w:rFonts w:ascii="Arial" w:hAnsi="Arial" w:cs="Arial"/>
          <w:sz w:val="20"/>
          <w:szCs w:val="20"/>
        </w:rPr>
        <w:t xml:space="preserve"> rund</w:t>
      </w:r>
      <w:r w:rsidRPr="00EF572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1,9 Mrd.</w:t>
      </w:r>
      <w:r w:rsidRPr="00D51C4D">
        <w:rPr>
          <w:rFonts w:ascii="Arial" w:hAnsi="Arial" w:cs="Arial"/>
          <w:sz w:val="20"/>
          <w:szCs w:val="20"/>
        </w:rPr>
        <w:t xml:space="preserve"> €</w:t>
      </w:r>
      <w:r w:rsidRPr="00EF572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[</w:t>
      </w:r>
      <w:r w:rsidRPr="00EF5729">
        <w:rPr>
          <w:rFonts w:ascii="Arial" w:hAnsi="Arial" w:cs="Arial"/>
          <w:sz w:val="20"/>
          <w:szCs w:val="20"/>
        </w:rPr>
        <w:t>www.germanpropertypartners.de</w:t>
      </w:r>
      <w:r>
        <w:rPr>
          <w:rFonts w:ascii="Arial" w:hAnsi="Arial" w:cs="Arial"/>
          <w:sz w:val="20"/>
          <w:szCs w:val="20"/>
        </w:rPr>
        <w:t>]</w:t>
      </w:r>
    </w:p>
    <w:sectPr w:rsidR="00364A00" w:rsidRPr="00E9423F" w:rsidSect="00DC19BC">
      <w:headerReference w:type="default" r:id="rId9"/>
      <w:footerReference w:type="default" r:id="rId10"/>
      <w:pgSz w:w="11906" w:h="16838"/>
      <w:pgMar w:top="3828" w:right="1133" w:bottom="1134" w:left="1701" w:header="708" w:footer="1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038" w:rsidRDefault="000A1038" w:rsidP="0055466B">
      <w:pPr>
        <w:spacing w:after="0" w:line="240" w:lineRule="auto"/>
      </w:pPr>
      <w:r>
        <w:separator/>
      </w:r>
    </w:p>
  </w:endnote>
  <w:endnote w:type="continuationSeparator" w:id="0">
    <w:p w:rsidR="000A1038" w:rsidRDefault="000A1038" w:rsidP="00554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038" w:rsidRPr="00DC19BC" w:rsidRDefault="000A1038">
    <w:pPr>
      <w:pStyle w:val="Fuzeile"/>
      <w:rPr>
        <w:rFonts w:ascii="Arial" w:hAnsi="Arial" w:cs="Arial"/>
        <w:sz w:val="18"/>
        <w:szCs w:val="18"/>
      </w:rPr>
    </w:pPr>
    <w:r w:rsidRPr="00DC19BC">
      <w:rPr>
        <w:rFonts w:ascii="Arial" w:hAnsi="Arial" w:cs="Arial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3BD15D" wp14:editId="68DBBA85">
              <wp:simplePos x="0" y="0"/>
              <wp:positionH relativeFrom="column">
                <wp:posOffset>3819525</wp:posOffset>
              </wp:positionH>
              <wp:positionV relativeFrom="paragraph">
                <wp:posOffset>129540</wp:posOffset>
              </wp:positionV>
              <wp:extent cx="2152650" cy="271780"/>
              <wp:effectExtent l="0" t="0" r="0" b="0"/>
              <wp:wrapNone/>
              <wp:docPr id="49" name="Textfeld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2717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1038" w:rsidRDefault="000A1038" w:rsidP="009D7E5C">
                          <w:pPr>
                            <w:pStyle w:val="StandardWeb"/>
                            <w:spacing w:before="0" w:beforeAutospacing="0" w:after="0" w:afterAutospacing="0" w:line="280" w:lineRule="exact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  <w:lang w:val="en-US"/>
                            </w:rPr>
                            <w:t>WWW.GERMANPROPERTYPARTNERS.DE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8" o:spid="_x0000_s1029" type="#_x0000_t202" style="position:absolute;margin-left:300.75pt;margin-top:10.2pt;width:169.5pt;height:2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1LmQEAABcDAAAOAAAAZHJzL2Uyb0RvYy54bWysUstOIzEQvK/EP1i+k0lGPLKjTBAPwQXt&#10;rgR8gOOxM5Zst3E7mcnf03ZCWMENcfGju11dVe3F1egs26qIBnzLZ5MpZ8pL6Ixft/zl+f50zhkm&#10;4TthwauW7xTyq+XJr8UQGlVDD7ZTkRGIx2YILe9TCk1VoeyVEziBoDwlNUQnEl3juuqiGAjd2aqe&#10;Ti+qAWIXIkiFSNG7fZIvC77WSqa/WqNKzLacuKWyxrKu8lotF6JZRxF6Iw80xDdYOGE8NT1C3Ykk&#10;2CaaL1DOyAgIOk0kuAq0NlIVDaRmNv2k5qkXQRUtZA6Go034c7Dyz/ZfZKZr+dlvzrxwNKNnNSat&#10;bMfO5tmfIWBDZU+BCtN4AyPN+T2OFMyyRx1d3kkQozw5vTu6S2hMUrCendcX55SSlKsvZ5fzYn/1&#10;8TpETA8KHMuHlkeaXjFVbB8xERMqfS/JzTzcG2tzPFPcU8mnNK7GIulIcwXdjtgPNOeW4+tGRMVZ&#10;TPYWyrfIYBiuN4kAS5+Msn9zACf3S/vDT8nj/f9eqj7+8/INAAD//wMAUEsDBBQABgAIAAAAIQAV&#10;Iqwq3AAAAAkBAAAPAAAAZHJzL2Rvd25yZXYueG1sTI/BTsMwDIbvSLxDZCRuLGnZJihNpwmYxIEL&#10;o9y9JjQVjVM12dq9/cwJjvb/6ffncjP7XpzsGLtAGrKFAmGpCaajVkP9ubt7ABETksE+kNVwthE2&#10;1fVViYUJE33Y0z61gksoFqjBpTQUUsbGWY9xEQZLnH2H0WPicWylGXHict/LXKm19NgRX3A42Gdn&#10;m5/90WtIyWyzc/3q49vX/P4yOdWssNb69mbePoFIdk5/MPzqszpU7HQIRzJR9BrWKlsxqiFXSxAM&#10;PC4VLw6c3Ocgq1L+/6C6AAAA//8DAFBLAQItABQABgAIAAAAIQC2gziS/gAAAOEBAAATAAAAAAAA&#10;AAAAAAAAAAAAAABbQ29udGVudF9UeXBlc10ueG1sUEsBAi0AFAAGAAgAAAAhADj9If/WAAAAlAEA&#10;AAsAAAAAAAAAAAAAAAAALwEAAF9yZWxzLy5yZWxzUEsBAi0AFAAGAAgAAAAhAPBZLUuZAQAAFwMA&#10;AA4AAAAAAAAAAAAAAAAALgIAAGRycy9lMm9Eb2MueG1sUEsBAi0AFAAGAAgAAAAhABUirCrcAAAA&#10;CQEAAA8AAAAAAAAAAAAAAAAA8wMAAGRycy9kb3ducmV2LnhtbFBLBQYAAAAABAAEAPMAAAD8BAAA&#10;AAA=&#10;" filled="f" stroked="f">
              <v:textbox style="mso-fit-shape-to-text:t">
                <w:txbxContent>
                  <w:p w:rsidR="000A1038" w:rsidRDefault="000A1038" w:rsidP="009D7E5C">
                    <w:pPr>
                      <w:pStyle w:val="StandardWeb"/>
                      <w:spacing w:before="0" w:beforeAutospacing="0" w:after="0" w:afterAutospacing="0" w:line="280" w:lineRule="exact"/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15"/>
                        <w:szCs w:val="15"/>
                        <w:lang w:val="en-US"/>
                      </w:rPr>
                      <w:t>WWW.GERMANPROPERTYPARTNERS.DE</w:t>
                    </w:r>
                  </w:p>
                </w:txbxContent>
              </v:textbox>
            </v:shape>
          </w:pict>
        </mc:Fallback>
      </mc:AlternateContent>
    </w:r>
    <w:r w:rsidRPr="00DC19BC">
      <w:rPr>
        <w:rFonts w:ascii="Arial" w:hAnsi="Arial" w:cs="Arial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8F6312" wp14:editId="27D892D1">
              <wp:simplePos x="0" y="0"/>
              <wp:positionH relativeFrom="column">
                <wp:posOffset>-527685</wp:posOffset>
              </wp:positionH>
              <wp:positionV relativeFrom="paragraph">
                <wp:posOffset>167640</wp:posOffset>
              </wp:positionV>
              <wp:extent cx="6461125" cy="221615"/>
              <wp:effectExtent l="0" t="0" r="0" b="6985"/>
              <wp:wrapNone/>
              <wp:docPr id="44" name="Rechteck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61125" cy="22161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43000">
                            <a:schemeClr val="bg1">
                              <a:lumMod val="50000"/>
                            </a:schemeClr>
                          </a:gs>
                          <a:gs pos="92000">
                            <a:schemeClr val="tx1"/>
                          </a:gs>
                          <a:gs pos="99000">
                            <a:schemeClr val="tx1">
                              <a:lumMod val="99000"/>
                              <a:lumOff val="1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3" o:spid="_x0000_s1026" style="position:absolute;margin-left:-41.55pt;margin-top:13.2pt;width:508.75pt;height:1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drYwIAAIMFAAAOAAAAZHJzL2Uyb0RvYy54bWysVMtu2zAQvBfoPxC815Ic26gNyzkkSC99&#10;BEmKnmlqKRHlQyAZP/6+S1JW3NRIgaIXiiJ3hruzQ66vD1qRHTgvralpNSkpAcNtI01b0+9Pdx8+&#10;UuIDMw1T1kBNj+Dp9eb9u/W+X8HUdlY14AiSGL/a9zXtQuhXReF5B5r5ie3B4KawTrOAv64tGsf2&#10;yK5VMS3LRbG3rumd5eA9rt7mTbpJ/EIAD9+E8BCIqinmFtLo0riNY7FZs1XrWN9JPqTB/iELzaTB&#10;Q0eqWxYYeXbyDyotubPeijDhVhdWCMkh1YDVVOWrah471kOqBcXx/SiT/3+0/Ovu3hHZ1HQ2o8Qw&#10;jT16AN4F4D/J7Crqs+/9CsMe+3s3/HmcxmIPwun4xTLIIWl6HDWFQyAcFxezRVVN55Rw3JtOq0U1&#10;j6TFC7p3PnwCq0mc1NRhz5KUbPfZhxx6ChkUbu6kUkQoiYYxaCtKnA0/ZOiSYGjD3AqP+ITwpLeo&#10;2eyqLMu0lewFN8qRHUNjbNuMUM/6i23y2hxjkz0w0zE85d36c9IluvAiaThUQ6GvAMs3AJH5PItl&#10;CkYR0jJaOSdXvZUbJtyeSlfSEBavInrfc6YAGz2YPkgF2OlBYbwCSdV0komjsVHlrL9KK5Du09CU&#10;6IrsgzQLRwUZ+wAC/YSdn16SmnEOJmS5fcca+JvayiBhZBaYzcg9EMRX4qWNJ+6c8xAfoTnxEXyx&#10;Xb+DR0Q62ZowgrU01l2qTGFVw8k5Hs1yJk2cbm1zxNvmgrqx+T1ihncWnyMeXALHKLzp2Wf5VYpP&#10;yfl/on15Oze/AAAA//8DAFBLAwQUAAYACAAAACEA2q0goN8AAAAJAQAADwAAAGRycy9kb3ducmV2&#10;LnhtbEyPwU6DQBCG7ya+w2ZMvJh2oTSkRZam0XjxpKWX3hZ2BCI7S9htCz6948neZjJf/v+bfDfZ&#10;Xlxw9J0jBfEyAoFUO9NRo+BYvi02IHzQZHTvCBXM6GFX3N/lOjPuSp94OYRGcAj5TCtoQxgyKX3d&#10;otV+6QYkvn250erA69hIM+orh9terqIolVZ3xA2tHvClxfr7cLbcu6eP+TWeT6eyqt+f5HGL5Y9R&#10;6vFh2j+DCDiFfxj+9FkdCnaq3JmMF72CxSaJGVWwStcgGNgmax4qBWmcgCxyeftB8QsAAP//AwBQ&#10;SwECLQAUAAYACAAAACEAtoM4kv4AAADhAQAAEwAAAAAAAAAAAAAAAAAAAAAAW0NvbnRlbnRfVHlw&#10;ZXNdLnhtbFBLAQItABQABgAIAAAAIQA4/SH/1gAAAJQBAAALAAAAAAAAAAAAAAAAAC8BAABfcmVs&#10;cy8ucmVsc1BLAQItABQABgAIAAAAIQCkmwdrYwIAAIMFAAAOAAAAAAAAAAAAAAAAAC4CAABkcnMv&#10;ZTJvRG9jLnhtbFBLAQItABQABgAIAAAAIQDarSCg3wAAAAkBAAAPAAAAAAAAAAAAAAAAAL0EAABk&#10;cnMvZG93bnJldi54bWxQSwUGAAAAAAQABADzAAAAyQUAAAAA&#10;" fillcolor="#7f7f7f [1612]" stroked="f" strokeweight="2pt">
              <v:fill color2="#030303 [3197]" rotate="t" angle="90" colors="0 #7f7f7f;28180f #7f7f7f;60293f black" focus="100%" type="gradient">
                <o:fill v:ext="view" type="gradientUnscaled"/>
              </v:fill>
            </v:rect>
          </w:pict>
        </mc:Fallback>
      </mc:AlternateContent>
    </w:r>
    <w:r w:rsidRPr="00DC19BC">
      <w:rPr>
        <w:rFonts w:ascii="Arial" w:hAnsi="Arial" w:cs="Arial"/>
        <w:sz w:val="18"/>
        <w:szCs w:val="18"/>
      </w:rPr>
      <w:t xml:space="preserve">Seite </w:t>
    </w:r>
    <w:r w:rsidRPr="00DC19BC">
      <w:rPr>
        <w:rFonts w:ascii="Arial" w:hAnsi="Arial" w:cs="Arial"/>
        <w:b/>
        <w:sz w:val="18"/>
        <w:szCs w:val="18"/>
      </w:rPr>
      <w:fldChar w:fldCharType="begin"/>
    </w:r>
    <w:r w:rsidRPr="00DC19BC">
      <w:rPr>
        <w:rFonts w:ascii="Arial" w:hAnsi="Arial" w:cs="Arial"/>
        <w:b/>
        <w:sz w:val="18"/>
        <w:szCs w:val="18"/>
      </w:rPr>
      <w:instrText>PAGE  \* Arabic  \* MERGEFORMAT</w:instrText>
    </w:r>
    <w:r w:rsidRPr="00DC19BC">
      <w:rPr>
        <w:rFonts w:ascii="Arial" w:hAnsi="Arial" w:cs="Arial"/>
        <w:b/>
        <w:sz w:val="18"/>
        <w:szCs w:val="18"/>
      </w:rPr>
      <w:fldChar w:fldCharType="separate"/>
    </w:r>
    <w:r w:rsidR="00A12839">
      <w:rPr>
        <w:rFonts w:ascii="Arial" w:hAnsi="Arial" w:cs="Arial"/>
        <w:b/>
        <w:noProof/>
        <w:sz w:val="18"/>
        <w:szCs w:val="18"/>
      </w:rPr>
      <w:t>1</w:t>
    </w:r>
    <w:r w:rsidRPr="00DC19BC">
      <w:rPr>
        <w:rFonts w:ascii="Arial" w:hAnsi="Arial" w:cs="Arial"/>
        <w:b/>
        <w:sz w:val="18"/>
        <w:szCs w:val="18"/>
      </w:rPr>
      <w:fldChar w:fldCharType="end"/>
    </w:r>
    <w:r w:rsidRPr="00DC19BC">
      <w:rPr>
        <w:rFonts w:ascii="Arial" w:hAnsi="Arial" w:cs="Arial"/>
        <w:sz w:val="18"/>
        <w:szCs w:val="18"/>
      </w:rPr>
      <w:t xml:space="preserve"> von </w:t>
    </w:r>
    <w:r w:rsidRPr="00DC19BC">
      <w:rPr>
        <w:rFonts w:ascii="Arial" w:hAnsi="Arial" w:cs="Arial"/>
        <w:b/>
        <w:sz w:val="18"/>
        <w:szCs w:val="18"/>
      </w:rPr>
      <w:fldChar w:fldCharType="begin"/>
    </w:r>
    <w:r w:rsidRPr="00DC19BC">
      <w:rPr>
        <w:rFonts w:ascii="Arial" w:hAnsi="Arial" w:cs="Arial"/>
        <w:b/>
        <w:sz w:val="18"/>
        <w:szCs w:val="18"/>
      </w:rPr>
      <w:instrText>NUMPAGES  \* Arabic  \* MERGEFORMAT</w:instrText>
    </w:r>
    <w:r w:rsidRPr="00DC19BC">
      <w:rPr>
        <w:rFonts w:ascii="Arial" w:hAnsi="Arial" w:cs="Arial"/>
        <w:b/>
        <w:sz w:val="18"/>
        <w:szCs w:val="18"/>
      </w:rPr>
      <w:fldChar w:fldCharType="separate"/>
    </w:r>
    <w:r w:rsidR="00A12839">
      <w:rPr>
        <w:rFonts w:ascii="Arial" w:hAnsi="Arial" w:cs="Arial"/>
        <w:b/>
        <w:noProof/>
        <w:sz w:val="18"/>
        <w:szCs w:val="18"/>
      </w:rPr>
      <w:t>2</w:t>
    </w:r>
    <w:r w:rsidRPr="00DC19BC">
      <w:rPr>
        <w:rFonts w:ascii="Arial" w:hAnsi="Arial" w:cs="Arial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038" w:rsidRDefault="000A1038" w:rsidP="0055466B">
      <w:pPr>
        <w:spacing w:after="0" w:line="240" w:lineRule="auto"/>
      </w:pPr>
      <w:r>
        <w:separator/>
      </w:r>
    </w:p>
  </w:footnote>
  <w:footnote w:type="continuationSeparator" w:id="0">
    <w:p w:rsidR="000A1038" w:rsidRDefault="000A1038" w:rsidP="00554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038" w:rsidRDefault="000A1038">
    <w:pPr>
      <w:pStyle w:val="Kopfzeile"/>
    </w:pPr>
    <w:r w:rsidRPr="0055466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1066" behindDoc="0" locked="0" layoutInCell="1" allowOverlap="1" wp14:anchorId="07461F74" wp14:editId="283168A7">
              <wp:simplePos x="0" y="0"/>
              <wp:positionH relativeFrom="column">
                <wp:posOffset>963295</wp:posOffset>
              </wp:positionH>
              <wp:positionV relativeFrom="paragraph">
                <wp:posOffset>130810</wp:posOffset>
              </wp:positionV>
              <wp:extent cx="4248150" cy="271780"/>
              <wp:effectExtent l="0" t="0" r="0" b="0"/>
              <wp:wrapNone/>
              <wp:docPr id="48" name="Textfeld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8150" cy="2717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1038" w:rsidRPr="008633D7" w:rsidRDefault="000A1038" w:rsidP="0055466B">
                          <w:pPr>
                            <w:pStyle w:val="StandardWeb"/>
                            <w:spacing w:before="0" w:beforeAutospacing="0" w:after="0" w:afterAutospacing="0" w:line="280" w:lineRule="exac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  <w:sz w:val="14"/>
                              <w:szCs w:val="14"/>
                              <w:lang w:val="en-US"/>
                            </w:rPr>
                          </w:pPr>
                          <w:r w:rsidRPr="009D7E5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  <w:sz w:val="14"/>
                              <w:szCs w:val="14"/>
                              <w:lang w:val="en-US"/>
                            </w:rPr>
                            <w:t xml:space="preserve">LOKALE KOMPETENZ </w:t>
                          </w:r>
                          <w:r w:rsidR="008633D7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  <w:sz w:val="14"/>
                              <w:szCs w:val="14"/>
                              <w:lang w:val="en-US"/>
                            </w:rPr>
                            <w:t>–</w:t>
                          </w:r>
                          <w:r w:rsidRPr="009D7E5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  <w:sz w:val="14"/>
                              <w:szCs w:val="14"/>
                              <w:lang w:val="en-US"/>
                            </w:rPr>
                            <w:t xml:space="preserve"> DEUTSCHLANDWEIT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7" o:spid="_x0000_s1028" type="#_x0000_t202" style="position:absolute;margin-left:75.85pt;margin-top:10.3pt;width:334.5pt;height:21.4pt;z-index:2516510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5jlwEAABADAAAOAAAAZHJzL2Uyb0RvYy54bWysUk2PEzEMvSPxH6Lc6bRVodWo0xWwWi4I&#10;kHb5AWkm6URK4mCnnem/x0m7XbTcEBcn8cfz83O2d1Pw4mSQHMROLmZzKUzU0Lt46OTPp4d3Gyko&#10;q9grD9F08mxI3u3evtmOqTVLGMD3BgWDRGrH1Mkh59Q2DenBBEUzSCZy0AIGlfmJh6ZHNTJ68M1y&#10;Pv/QjIB9QtCGiL33l6DcVXxrjc7frSWThe8kc8vVYrX7YpvdVrUHVGlw+kpD/QOLoFzkpjeoe5WV&#10;OKL7Cyo4jUBg80xDaMBap02dgadZzF9N8zioZOosLA6lm0z0/2D1t9MPFK7v5Io3FVXgHT2ZKVvj&#10;e7FaF33GRC2nPSZOzNMnmHjPz35iZxl7shjKyQMJjrPS55u6jCY0O1fL1WbxnkOaY8v1Yr2p8jcv&#10;1QkpfzEQRLl0Enl7VVR1+kqZmXDqc0ppFuHBeV/8heKFSrnlaT9dee+hPzPtkRfcSfp1VGikwOw/&#10;Q/0PBYXSx2NmpNqglF9qrqgse+17/SJlr3++a9bLR979BgAA//8DAFBLAwQUAAYACAAAACEAXjYp&#10;/NwAAAAJAQAADwAAAGRycy9kb3ducmV2LnhtbEyPTU/DMAyG70j8h8hI3FjSwspUmk4THxIHLoxy&#10;95rQVDRO1WRr9+8xJzi+9qPXj6vt4gdxslPsA2nIVgqEpTaYnjoNzcfLzQZETEgGh0BWw9lG2NaX&#10;FxWWJsz0bk/71AkuoViiBpfSWEoZW2c9xlUYLfHuK0weE8epk2bCmcv9IHOlCumxJ77gcLSPzrbf&#10;+6PXkJLZZefm2cfXz+XtaXaqXWOj9fXVsnsAkeyS/mD41Wd1qNnpEI5kohg4r7N7RjXkqgDBwCZX&#10;PDhoKG7vQNaV/P9B/QMAAP//AwBQSwECLQAUAAYACAAAACEAtoM4kv4AAADhAQAAEwAAAAAAAAAA&#10;AAAAAAAAAAAAW0NvbnRlbnRfVHlwZXNdLnhtbFBLAQItABQABgAIAAAAIQA4/SH/1gAAAJQBAAAL&#10;AAAAAAAAAAAAAAAAAC8BAABfcmVscy8ucmVsc1BLAQItABQABgAIAAAAIQBsyE5jlwEAABADAAAO&#10;AAAAAAAAAAAAAAAAAC4CAABkcnMvZTJvRG9jLnhtbFBLAQItABQABgAIAAAAIQBeNin83AAAAAkB&#10;AAAPAAAAAAAAAAAAAAAAAPEDAABkcnMvZG93bnJldi54bWxQSwUGAAAAAAQABADzAAAA+gQAAAAA&#10;" filled="f" stroked="f">
              <v:textbox style="mso-fit-shape-to-text:t">
                <w:txbxContent>
                  <w:p w:rsidR="000A1038" w:rsidRPr="008633D7" w:rsidRDefault="000A1038" w:rsidP="0055466B">
                    <w:pPr>
                      <w:pStyle w:val="StandardWeb"/>
                      <w:spacing w:before="0" w:beforeAutospacing="0" w:after="0" w:afterAutospacing="0" w:line="280" w:lineRule="exact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0"/>
                        <w:kern w:val="24"/>
                        <w:sz w:val="14"/>
                        <w:szCs w:val="14"/>
                        <w:lang w:val="en-US"/>
                      </w:rPr>
                    </w:pPr>
                    <w:r w:rsidRPr="009D7E5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0"/>
                        <w:kern w:val="24"/>
                        <w:sz w:val="14"/>
                        <w:szCs w:val="14"/>
                        <w:lang w:val="en-US"/>
                      </w:rPr>
                      <w:t xml:space="preserve">LOKALE KOMPETENZ </w:t>
                    </w:r>
                    <w:r w:rsidR="008633D7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0"/>
                        <w:kern w:val="24"/>
                        <w:sz w:val="14"/>
                        <w:szCs w:val="14"/>
                        <w:lang w:val="en-US"/>
                      </w:rPr>
                      <w:t>–</w:t>
                    </w:r>
                    <w:r w:rsidRPr="009D7E5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0"/>
                        <w:kern w:val="24"/>
                        <w:sz w:val="14"/>
                        <w:szCs w:val="14"/>
                        <w:lang w:val="en-US"/>
                      </w:rPr>
                      <w:t xml:space="preserve"> DEUTSCHLANDWEIT</w:t>
                    </w:r>
                  </w:p>
                </w:txbxContent>
              </v:textbox>
            </v:shape>
          </w:pict>
        </mc:Fallback>
      </mc:AlternateContent>
    </w:r>
    <w:r w:rsidRPr="0055466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7992" behindDoc="0" locked="0" layoutInCell="1" allowOverlap="1" wp14:anchorId="0A889B66" wp14:editId="35BE4B88">
              <wp:simplePos x="0" y="0"/>
              <wp:positionH relativeFrom="column">
                <wp:posOffset>-518160</wp:posOffset>
              </wp:positionH>
              <wp:positionV relativeFrom="paragraph">
                <wp:posOffset>98425</wp:posOffset>
              </wp:positionV>
              <wp:extent cx="6461125" cy="377825"/>
              <wp:effectExtent l="0" t="0" r="0" b="3175"/>
              <wp:wrapNone/>
              <wp:docPr id="45" name="Rechteck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61125" cy="3778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43000">
                            <a:schemeClr val="bg1">
                              <a:lumMod val="50000"/>
                            </a:schemeClr>
                          </a:gs>
                          <a:gs pos="92000">
                            <a:schemeClr val="tx1"/>
                          </a:gs>
                          <a:gs pos="99000">
                            <a:schemeClr val="tx1">
                              <a:lumMod val="99000"/>
                              <a:lumOff val="1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hteck 44" o:spid="_x0000_s1026" style="position:absolute;margin-left:-40.8pt;margin-top:7.75pt;width:508.75pt;height:29.75pt;z-index:251647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tlYwIAAIMFAAAOAAAAZHJzL2Uyb0RvYy54bWysVMtu2zAQvBfoPxC815Icx4kNyzkkSC99&#10;BEmLnmlqKRHlQyAZP/6+S1KR3dRIgaIXiiJ3hruzQ65u9lqRLTgvralpNSkpAcNtI01b0+/f7j9c&#10;U+IDMw1T1kBND+Dpzfr9u9WuX8LUdlY14AiSGL/c9TXtQuiXReF5B5r5ie3B4KawTrOAv64tGsd2&#10;yK5VMS3LebGzrumd5eA9rt7lTbpO/EIAD1+F8BCIqinmFtLo0riJY7FesWXrWN9JPqTB/iELzaTB&#10;Q0eqOxYYeXbyDyotubPeijDhVhdWCMkh1YDVVOWrap461kOqBcXx/SiT/3+0/Mv2wRHZ1HR2SYlh&#10;Gnv0CLwLwH+S2Szqs+v9EsOe+gc3/HmcxmL3wun4xTLIPml6GDWFfSAcF+ezeVVNkZvj3sXV1TXO&#10;kaY4onvnw0ewmsRJTR32LEnJtp98yKEvIYPCzb1Uiggl0TAGbUWJs+GHDF0SDG2YW+ERnxCe9BY1&#10;m12UZZm2kr3gVjmyZWiMTZsR6ll/tk1eu8TYZA/MdAxPebf+lHSBLjxLGvbVUOgrwOINQGQ+zWKR&#10;glGEtIxWzslVb+WGCbcvpStpCItXEb3vOVOAjR5MH6QC7PSgMF6BpGo6ycTR2Khy1l+lFUj3aWhK&#10;dEX2QZqFg4KMfQSBfsLOT89JzTgHE7LcvmMN/E1tZZAwMgvMZuQeCOIrcWzjC3fOeYiP0Jz4CD7b&#10;rt/BIyKdbE0YwVoa685VprCq4eQcj2Y5kSZON7Y54G1zQd3a/B4xwzuLzxEPLoFjFN707LP8KsWn&#10;5PQ/0R7fzvUvAAAA//8DAFBLAwQUAAYACAAAACEAQgzH1t8AAAAJAQAADwAAAGRycy9kb3ducmV2&#10;LnhtbEyPQU+DQBCF7yb+h82YeDHtgoZakKVpNF560tJLbws7ApGdJey2BX99x5MeJ+/Le9/km8n2&#10;4oyj7xwpiJcRCKTamY4aBYfyfbEG4YMmo3tHqGBGD5vi9ibXmXEX+sTzPjSCS8hnWkEbwpBJ6esW&#10;rfZLNyBx9uVGqwOfYyPNqC9cbnv5GEUraXVHvNDqAV9brL/3J8u7W/qY3+L5eCyrevcgDymWP0ap&#10;+7tp+wIi4BT+YPjVZ3Uo2KlyJzJe9AoW63jFKAdJAoKB9ClJQVQKnpMIZJHL/x8UVwAAAP//AwBQ&#10;SwECLQAUAAYACAAAACEAtoM4kv4AAADhAQAAEwAAAAAAAAAAAAAAAAAAAAAAW0NvbnRlbnRfVHlw&#10;ZXNdLnhtbFBLAQItABQABgAIAAAAIQA4/SH/1gAAAJQBAAALAAAAAAAAAAAAAAAAAC8BAABfcmVs&#10;cy8ucmVsc1BLAQItABQABgAIAAAAIQCPKCtlYwIAAIMFAAAOAAAAAAAAAAAAAAAAAC4CAABkcnMv&#10;ZTJvRG9jLnhtbFBLAQItABQABgAIAAAAIQBCDMfW3wAAAAkBAAAPAAAAAAAAAAAAAAAAAL0EAABk&#10;cnMvZG93bnJldi54bWxQSwUGAAAAAAQABADzAAAAyQUAAAAA&#10;" fillcolor="#7f7f7f [1612]" stroked="f" strokeweight="2pt">
              <v:fill color2="#030303 [3197]" rotate="t" angle="90" colors="0 #7f7f7f;28180f #7f7f7f;60293f black" focus="100%" type="gradient">
                <o:fill v:ext="view" type="gradientUnscaled"/>
              </v:fill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647214" wp14:editId="087942A9">
              <wp:simplePos x="0" y="0"/>
              <wp:positionH relativeFrom="column">
                <wp:posOffset>-67945</wp:posOffset>
              </wp:positionH>
              <wp:positionV relativeFrom="paragraph">
                <wp:posOffset>77470</wp:posOffset>
              </wp:positionV>
              <wp:extent cx="948055" cy="1161415"/>
              <wp:effectExtent l="38100" t="38100" r="99695" b="95885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8055" cy="11614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5" o:spid="_x0000_s1026" style="position:absolute;margin-left:-5.35pt;margin-top:6.1pt;width:74.65pt;height:9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rcQ5wIAADgGAAAOAAAAZHJzL2Uyb0RvYy54bWysVMFu2zAMvQ/YPwi6r7azpE2DOkXQosOA&#10;oiuaDj0rshwLlSVNUuJkXz9Scpy062lYDopoko/kI8Wr612ryFY4L40uaXGWUyI0N5XU65L+fL77&#10;MqXEB6YrpowWJd0LT6/nnz9ddXYmRqYxqhKOAIj2s86WtAnBzrLM80a0zJ8ZKzQoa+NaFkB066xy&#10;rAP0VmWjPD/POuMq6wwX3sPX26Sk84hf14KHH3XtRSCqpJBbiKeL5wrPbH7FZmvHbCN5nwb7hyxa&#10;JjUEHaBuWWBk4+RfUK3kznhThzNu2szUteQi1gDVFPm7apYNsyLWAuR4O9Dk/x8sf9g+OiKrkk4o&#10;0ayFFj0J3gTBX8kE2emsn4HR0j66XvJwxVJ3tWvxH4ogu8jofmBU7ALh8PFyPM0ngMxBVRTnxbiI&#10;oNnR2zofvgnTEryU1EHHIpFse+8DRATTgwkG80bJ6k4qFQWcEnGjHNky6O9qXWDG4PHGSmm01Qa9&#10;kjp9EXE8IEosYhOEWzZVR1Zq454YEpJPcxiZSmJeX6dFEmB2Rhc5/ihhag1DHxQlzoQXGZrYMCQB&#10;ITHtY26K8ddUmLINSwmPI8yxSLCO6ZtDMlE6yTPDbiT+4y3slcBQSj+JGroIjI9ikPh+jswwzoUO&#10;RVI1rBIp/uQk/uARY0ZARK6BtAG7B3jL+gE7ldHbo2vKe3BOpAxhUgZvnQePGNnoMDi3Uhv3UWUK&#10;quojJ3tI/4QavK5MtYcZhxbFIfWW30lozT3z4ZE5eO3QSdhg4QcctTJdSU1/o6Qx7vdH39EeHiFo&#10;Kelge5TU/9owJyhR3zU8z8tiPMZ1E4Xx5GIEgjvVrE41etPeGBjgAnal5fGK9kEdrrUz7QssugVG&#10;BRXTHGKXlAd3EG5C2mqwKrlYLKIZrBjLwr1eWo7gyCoO5fPuhTnbP7gAT/XBHDYNm717d8kWPbVZ&#10;bIKpZXyUR157vmE9xcHpVynuv1M5Wh0X/vwPAAAA//8DAFBLAwQUAAYACAAAACEAb3BJ1t8AAAAK&#10;AQAADwAAAGRycy9kb3ducmV2LnhtbEyPwU7DMAyG70i8Q2QkblvaAmMrTadpElyQEIwdOHqN11Zr&#10;kqpJs8LT453gZuv/9PtzsZ5MJyINvnVWQTpPQJCtnG5trWD/+TxbgvABrcbOWVLwTR7W5fVVgbl2&#10;Z/tBcRdqwSXW56igCaHPpfRVQwb93PVkOTu6wWDgdailHvDM5aaTWZIspMHW8oUGe9o2VJ12o1Hw&#10;do+eXjdxi+7rZazi+8n8xL1StzfT5glEoCn8wXDRZ3Uo2engRqu96BTM0uSRUQ6yDMQFuFsuQBx4&#10;WD2kIMtC/n+h/AUAAP//AwBQSwECLQAUAAYACAAAACEAtoM4kv4AAADhAQAAEwAAAAAAAAAAAAAA&#10;AAAAAAAAW0NvbnRlbnRfVHlwZXNdLnhtbFBLAQItABQABgAIAAAAIQA4/SH/1gAAAJQBAAALAAAA&#10;AAAAAAAAAAAAAC8BAABfcmVscy8ucmVsc1BLAQItABQABgAIAAAAIQCjbrcQ5wIAADgGAAAOAAAA&#10;AAAAAAAAAAAAAC4CAABkcnMvZTJvRG9jLnhtbFBLAQItABQABgAIAAAAIQBvcEnW3wAAAAoBAAAP&#10;AAAAAAAAAAAAAAAAAEEFAABkcnMvZG93bnJldi54bWxQSwUGAAAAAAQABADzAAAATQYAAAAA&#10;" fillcolor="white [3212]" stroked="f" strokeweight="2pt">
              <v:shadow on="t" color="black" opacity="26214f" origin="-.5,-.5" offset=".74836mm,.74836mm"/>
            </v:rect>
          </w:pict>
        </mc:Fallback>
      </mc:AlternateContent>
    </w:r>
  </w:p>
  <w:p w:rsidR="000A1038" w:rsidRDefault="000A103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2EFEF542" wp14:editId="0613B0BC">
          <wp:simplePos x="0" y="0"/>
          <wp:positionH relativeFrom="column">
            <wp:posOffset>96520</wp:posOffset>
          </wp:positionH>
          <wp:positionV relativeFrom="paragraph">
            <wp:posOffset>53340</wp:posOffset>
          </wp:positionV>
          <wp:extent cx="610321" cy="935515"/>
          <wp:effectExtent l="0" t="0" r="0" b="0"/>
          <wp:wrapNone/>
          <wp:docPr id="1" name="Picture 3" descr="N:\1_Allgemein_G&amp;B\Corporate Identity\Logo_GPP\GPP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N:\1_Allgemein_G&amp;B\Corporate Identity\Logo_GPP\GPP_LOG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02"/>
                  <a:stretch/>
                </pic:blipFill>
                <pic:spPr bwMode="auto">
                  <a:xfrm>
                    <a:off x="0" y="0"/>
                    <a:ext cx="610321" cy="935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bbruch" w:val="0"/>
  </w:docVars>
  <w:rsids>
    <w:rsidRoot w:val="0055466B"/>
    <w:rsid w:val="00013642"/>
    <w:rsid w:val="00013F60"/>
    <w:rsid w:val="00014678"/>
    <w:rsid w:val="00016C2F"/>
    <w:rsid w:val="00022E4E"/>
    <w:rsid w:val="00024F6F"/>
    <w:rsid w:val="00025A26"/>
    <w:rsid w:val="00027E99"/>
    <w:rsid w:val="00040E24"/>
    <w:rsid w:val="00044734"/>
    <w:rsid w:val="00045DDD"/>
    <w:rsid w:val="00046E15"/>
    <w:rsid w:val="000473DA"/>
    <w:rsid w:val="00047BAF"/>
    <w:rsid w:val="0005004D"/>
    <w:rsid w:val="00060931"/>
    <w:rsid w:val="00073A8E"/>
    <w:rsid w:val="0007424C"/>
    <w:rsid w:val="00074A48"/>
    <w:rsid w:val="00091F05"/>
    <w:rsid w:val="000932B4"/>
    <w:rsid w:val="0009416D"/>
    <w:rsid w:val="00094CFA"/>
    <w:rsid w:val="000A0E9A"/>
    <w:rsid w:val="000A1038"/>
    <w:rsid w:val="000A2ABB"/>
    <w:rsid w:val="000A4519"/>
    <w:rsid w:val="000A5DA8"/>
    <w:rsid w:val="000B1E51"/>
    <w:rsid w:val="000B242E"/>
    <w:rsid w:val="000B366E"/>
    <w:rsid w:val="000B56EB"/>
    <w:rsid w:val="000B6213"/>
    <w:rsid w:val="000B6AB1"/>
    <w:rsid w:val="000B6DDC"/>
    <w:rsid w:val="000B78B6"/>
    <w:rsid w:val="000D118E"/>
    <w:rsid w:val="000D12B5"/>
    <w:rsid w:val="000D3D97"/>
    <w:rsid w:val="000D430B"/>
    <w:rsid w:val="000F05ED"/>
    <w:rsid w:val="00102267"/>
    <w:rsid w:val="00102D24"/>
    <w:rsid w:val="00102D31"/>
    <w:rsid w:val="00106FDB"/>
    <w:rsid w:val="0011253A"/>
    <w:rsid w:val="00114901"/>
    <w:rsid w:val="00115C97"/>
    <w:rsid w:val="00121ED5"/>
    <w:rsid w:val="00122FE5"/>
    <w:rsid w:val="00126EBF"/>
    <w:rsid w:val="00132930"/>
    <w:rsid w:val="00142692"/>
    <w:rsid w:val="00144B69"/>
    <w:rsid w:val="00145ACC"/>
    <w:rsid w:val="00167FC6"/>
    <w:rsid w:val="00172AE3"/>
    <w:rsid w:val="00175F18"/>
    <w:rsid w:val="00180CA5"/>
    <w:rsid w:val="00184D06"/>
    <w:rsid w:val="00197C04"/>
    <w:rsid w:val="001A11EC"/>
    <w:rsid w:val="001A490B"/>
    <w:rsid w:val="001A4AC4"/>
    <w:rsid w:val="001B1898"/>
    <w:rsid w:val="001B1D1B"/>
    <w:rsid w:val="001B274E"/>
    <w:rsid w:val="001B64AF"/>
    <w:rsid w:val="001C3DDE"/>
    <w:rsid w:val="001C6A54"/>
    <w:rsid w:val="001D09E5"/>
    <w:rsid w:val="001D4659"/>
    <w:rsid w:val="001D64B8"/>
    <w:rsid w:val="001E0680"/>
    <w:rsid w:val="001E15CD"/>
    <w:rsid w:val="001E3137"/>
    <w:rsid w:val="001F2689"/>
    <w:rsid w:val="001F5282"/>
    <w:rsid w:val="001F5A12"/>
    <w:rsid w:val="001F5C21"/>
    <w:rsid w:val="002018A5"/>
    <w:rsid w:val="0020589A"/>
    <w:rsid w:val="00205A5E"/>
    <w:rsid w:val="00206976"/>
    <w:rsid w:val="00227BB8"/>
    <w:rsid w:val="0023235D"/>
    <w:rsid w:val="0023240E"/>
    <w:rsid w:val="00232C5F"/>
    <w:rsid w:val="00232E59"/>
    <w:rsid w:val="00244294"/>
    <w:rsid w:val="00247F36"/>
    <w:rsid w:val="00253196"/>
    <w:rsid w:val="00253242"/>
    <w:rsid w:val="00260917"/>
    <w:rsid w:val="00261461"/>
    <w:rsid w:val="00262012"/>
    <w:rsid w:val="0026298F"/>
    <w:rsid w:val="00264536"/>
    <w:rsid w:val="00264A4B"/>
    <w:rsid w:val="002650FA"/>
    <w:rsid w:val="00270A39"/>
    <w:rsid w:val="00273547"/>
    <w:rsid w:val="00275553"/>
    <w:rsid w:val="00275F7B"/>
    <w:rsid w:val="00277A4C"/>
    <w:rsid w:val="00282BE8"/>
    <w:rsid w:val="00283514"/>
    <w:rsid w:val="00290774"/>
    <w:rsid w:val="00294082"/>
    <w:rsid w:val="00296022"/>
    <w:rsid w:val="002A78C4"/>
    <w:rsid w:val="002B03E2"/>
    <w:rsid w:val="002B1B21"/>
    <w:rsid w:val="002B42E5"/>
    <w:rsid w:val="002B707F"/>
    <w:rsid w:val="002C424D"/>
    <w:rsid w:val="002C66BA"/>
    <w:rsid w:val="002C66C5"/>
    <w:rsid w:val="002D00A8"/>
    <w:rsid w:val="002D2AEA"/>
    <w:rsid w:val="002D5146"/>
    <w:rsid w:val="002E3EEB"/>
    <w:rsid w:val="002E5A36"/>
    <w:rsid w:val="002F3664"/>
    <w:rsid w:val="002F37DA"/>
    <w:rsid w:val="002F5ACE"/>
    <w:rsid w:val="003107A8"/>
    <w:rsid w:val="00314755"/>
    <w:rsid w:val="0031611A"/>
    <w:rsid w:val="00322CF2"/>
    <w:rsid w:val="003236B6"/>
    <w:rsid w:val="0032430A"/>
    <w:rsid w:val="00327CB6"/>
    <w:rsid w:val="003303FF"/>
    <w:rsid w:val="00330772"/>
    <w:rsid w:val="00330B7C"/>
    <w:rsid w:val="00330BFA"/>
    <w:rsid w:val="003347A4"/>
    <w:rsid w:val="00337D65"/>
    <w:rsid w:val="00342D2E"/>
    <w:rsid w:val="003465C4"/>
    <w:rsid w:val="00347C36"/>
    <w:rsid w:val="00352FDD"/>
    <w:rsid w:val="00353634"/>
    <w:rsid w:val="00360ED7"/>
    <w:rsid w:val="00361D2B"/>
    <w:rsid w:val="003630C6"/>
    <w:rsid w:val="00364A00"/>
    <w:rsid w:val="00365550"/>
    <w:rsid w:val="0036663B"/>
    <w:rsid w:val="003677D5"/>
    <w:rsid w:val="003721BF"/>
    <w:rsid w:val="00372C33"/>
    <w:rsid w:val="00372DE4"/>
    <w:rsid w:val="00380030"/>
    <w:rsid w:val="00386585"/>
    <w:rsid w:val="003874E7"/>
    <w:rsid w:val="00391954"/>
    <w:rsid w:val="003925BA"/>
    <w:rsid w:val="00397D5C"/>
    <w:rsid w:val="003A403F"/>
    <w:rsid w:val="003A4390"/>
    <w:rsid w:val="003C30BD"/>
    <w:rsid w:val="003C501C"/>
    <w:rsid w:val="003C66B5"/>
    <w:rsid w:val="003E3B62"/>
    <w:rsid w:val="003F50D5"/>
    <w:rsid w:val="003F73E8"/>
    <w:rsid w:val="004133C0"/>
    <w:rsid w:val="00420AD1"/>
    <w:rsid w:val="00422858"/>
    <w:rsid w:val="004243B1"/>
    <w:rsid w:val="00435574"/>
    <w:rsid w:val="004360DA"/>
    <w:rsid w:val="00436816"/>
    <w:rsid w:val="004372AA"/>
    <w:rsid w:val="0044159E"/>
    <w:rsid w:val="004460F1"/>
    <w:rsid w:val="0045630E"/>
    <w:rsid w:val="0045796E"/>
    <w:rsid w:val="00460E0E"/>
    <w:rsid w:val="00462FC6"/>
    <w:rsid w:val="004650A5"/>
    <w:rsid w:val="00466CCF"/>
    <w:rsid w:val="00470F83"/>
    <w:rsid w:val="00472618"/>
    <w:rsid w:val="004729EC"/>
    <w:rsid w:val="00476808"/>
    <w:rsid w:val="00482F5E"/>
    <w:rsid w:val="004867D5"/>
    <w:rsid w:val="004914CA"/>
    <w:rsid w:val="004A3972"/>
    <w:rsid w:val="004A4C02"/>
    <w:rsid w:val="004A752B"/>
    <w:rsid w:val="004B128F"/>
    <w:rsid w:val="004B5AC1"/>
    <w:rsid w:val="004C1CD9"/>
    <w:rsid w:val="004C71BD"/>
    <w:rsid w:val="004D5B59"/>
    <w:rsid w:val="004E0B2C"/>
    <w:rsid w:val="004E280D"/>
    <w:rsid w:val="004E4BB3"/>
    <w:rsid w:val="004E523A"/>
    <w:rsid w:val="004F3E01"/>
    <w:rsid w:val="004F7F5E"/>
    <w:rsid w:val="00512686"/>
    <w:rsid w:val="005134B6"/>
    <w:rsid w:val="00515D5B"/>
    <w:rsid w:val="005246A4"/>
    <w:rsid w:val="00525E29"/>
    <w:rsid w:val="00527DF1"/>
    <w:rsid w:val="00530B4B"/>
    <w:rsid w:val="0053189E"/>
    <w:rsid w:val="0053270B"/>
    <w:rsid w:val="00533619"/>
    <w:rsid w:val="00534392"/>
    <w:rsid w:val="0054085C"/>
    <w:rsid w:val="00541628"/>
    <w:rsid w:val="00553793"/>
    <w:rsid w:val="0055466B"/>
    <w:rsid w:val="00557EFA"/>
    <w:rsid w:val="00560E2F"/>
    <w:rsid w:val="005709EC"/>
    <w:rsid w:val="0057214C"/>
    <w:rsid w:val="005760C2"/>
    <w:rsid w:val="00581CB3"/>
    <w:rsid w:val="00586CB7"/>
    <w:rsid w:val="00587AE3"/>
    <w:rsid w:val="005932BC"/>
    <w:rsid w:val="005939AC"/>
    <w:rsid w:val="00593E61"/>
    <w:rsid w:val="00597235"/>
    <w:rsid w:val="005B04E1"/>
    <w:rsid w:val="005B1CD3"/>
    <w:rsid w:val="005B46FE"/>
    <w:rsid w:val="005B66ED"/>
    <w:rsid w:val="005C06CB"/>
    <w:rsid w:val="005C0810"/>
    <w:rsid w:val="005C15D0"/>
    <w:rsid w:val="005C3E0E"/>
    <w:rsid w:val="005C6446"/>
    <w:rsid w:val="005C6840"/>
    <w:rsid w:val="005D201D"/>
    <w:rsid w:val="005D49D2"/>
    <w:rsid w:val="005D5044"/>
    <w:rsid w:val="005E2749"/>
    <w:rsid w:val="005E5936"/>
    <w:rsid w:val="005F0FFE"/>
    <w:rsid w:val="005F4F3D"/>
    <w:rsid w:val="005F62F5"/>
    <w:rsid w:val="005F676A"/>
    <w:rsid w:val="006007C8"/>
    <w:rsid w:val="006104BC"/>
    <w:rsid w:val="00610C35"/>
    <w:rsid w:val="00614AF4"/>
    <w:rsid w:val="00620297"/>
    <w:rsid w:val="00620AA6"/>
    <w:rsid w:val="00624FA7"/>
    <w:rsid w:val="00630AFC"/>
    <w:rsid w:val="00634956"/>
    <w:rsid w:val="0063554E"/>
    <w:rsid w:val="0064036E"/>
    <w:rsid w:val="00641CA5"/>
    <w:rsid w:val="006539E7"/>
    <w:rsid w:val="006550FA"/>
    <w:rsid w:val="00655AEE"/>
    <w:rsid w:val="00657F1D"/>
    <w:rsid w:val="006627E0"/>
    <w:rsid w:val="0066399E"/>
    <w:rsid w:val="0067309C"/>
    <w:rsid w:val="00677660"/>
    <w:rsid w:val="00680465"/>
    <w:rsid w:val="00681B6C"/>
    <w:rsid w:val="00683023"/>
    <w:rsid w:val="00684E01"/>
    <w:rsid w:val="00685457"/>
    <w:rsid w:val="006A2661"/>
    <w:rsid w:val="006B3D5C"/>
    <w:rsid w:val="006B541A"/>
    <w:rsid w:val="006B5618"/>
    <w:rsid w:val="006B683B"/>
    <w:rsid w:val="006B707F"/>
    <w:rsid w:val="006C257A"/>
    <w:rsid w:val="006C7D9B"/>
    <w:rsid w:val="006D4D13"/>
    <w:rsid w:val="006D692C"/>
    <w:rsid w:val="006D6E4E"/>
    <w:rsid w:val="006D6F11"/>
    <w:rsid w:val="006D71B7"/>
    <w:rsid w:val="006E1434"/>
    <w:rsid w:val="006E4702"/>
    <w:rsid w:val="006E4DD9"/>
    <w:rsid w:val="006E60F8"/>
    <w:rsid w:val="006E7FFC"/>
    <w:rsid w:val="006F35C0"/>
    <w:rsid w:val="006F4EA9"/>
    <w:rsid w:val="006F51B7"/>
    <w:rsid w:val="007002D1"/>
    <w:rsid w:val="007036B5"/>
    <w:rsid w:val="007061ED"/>
    <w:rsid w:val="00706DD1"/>
    <w:rsid w:val="00710EA8"/>
    <w:rsid w:val="007154C0"/>
    <w:rsid w:val="007157D7"/>
    <w:rsid w:val="007219B2"/>
    <w:rsid w:val="00732FA7"/>
    <w:rsid w:val="00733E79"/>
    <w:rsid w:val="00734E0B"/>
    <w:rsid w:val="00743D33"/>
    <w:rsid w:val="0075008E"/>
    <w:rsid w:val="0075163B"/>
    <w:rsid w:val="00751CD2"/>
    <w:rsid w:val="007522F9"/>
    <w:rsid w:val="0075328E"/>
    <w:rsid w:val="0075350B"/>
    <w:rsid w:val="0075679A"/>
    <w:rsid w:val="007807B4"/>
    <w:rsid w:val="0078323F"/>
    <w:rsid w:val="00793B3F"/>
    <w:rsid w:val="007A0419"/>
    <w:rsid w:val="007A0A0E"/>
    <w:rsid w:val="007A167A"/>
    <w:rsid w:val="007A284F"/>
    <w:rsid w:val="007A484D"/>
    <w:rsid w:val="007A6A6E"/>
    <w:rsid w:val="007B0DFF"/>
    <w:rsid w:val="007B2C66"/>
    <w:rsid w:val="007B555A"/>
    <w:rsid w:val="007C56D3"/>
    <w:rsid w:val="007C60FA"/>
    <w:rsid w:val="007D2BFE"/>
    <w:rsid w:val="007D6F74"/>
    <w:rsid w:val="007E11D8"/>
    <w:rsid w:val="007F0DCC"/>
    <w:rsid w:val="007F4709"/>
    <w:rsid w:val="007F48D9"/>
    <w:rsid w:val="007F596C"/>
    <w:rsid w:val="007F646C"/>
    <w:rsid w:val="00803791"/>
    <w:rsid w:val="008045D7"/>
    <w:rsid w:val="00804C8E"/>
    <w:rsid w:val="00805D93"/>
    <w:rsid w:val="008068DF"/>
    <w:rsid w:val="00815E01"/>
    <w:rsid w:val="00822213"/>
    <w:rsid w:val="008241C1"/>
    <w:rsid w:val="00840BC1"/>
    <w:rsid w:val="00842D57"/>
    <w:rsid w:val="00842E7E"/>
    <w:rsid w:val="0084351E"/>
    <w:rsid w:val="00845C9E"/>
    <w:rsid w:val="00855019"/>
    <w:rsid w:val="00855A23"/>
    <w:rsid w:val="00860E61"/>
    <w:rsid w:val="008633D7"/>
    <w:rsid w:val="0086673D"/>
    <w:rsid w:val="00873285"/>
    <w:rsid w:val="008744E8"/>
    <w:rsid w:val="00876AB4"/>
    <w:rsid w:val="0088710D"/>
    <w:rsid w:val="008A5D1D"/>
    <w:rsid w:val="008A6870"/>
    <w:rsid w:val="008B0F13"/>
    <w:rsid w:val="008B6CA4"/>
    <w:rsid w:val="008C521E"/>
    <w:rsid w:val="008C5AA5"/>
    <w:rsid w:val="008C7177"/>
    <w:rsid w:val="008D0C77"/>
    <w:rsid w:val="008D138A"/>
    <w:rsid w:val="008D3EF0"/>
    <w:rsid w:val="008E1141"/>
    <w:rsid w:val="008E27AE"/>
    <w:rsid w:val="008E46DC"/>
    <w:rsid w:val="008F30F3"/>
    <w:rsid w:val="008F413A"/>
    <w:rsid w:val="00903BE3"/>
    <w:rsid w:val="00904EA3"/>
    <w:rsid w:val="009111A8"/>
    <w:rsid w:val="00911DC0"/>
    <w:rsid w:val="0091311B"/>
    <w:rsid w:val="009139C7"/>
    <w:rsid w:val="009206EC"/>
    <w:rsid w:val="00931A3C"/>
    <w:rsid w:val="00931D97"/>
    <w:rsid w:val="00933947"/>
    <w:rsid w:val="00934FBD"/>
    <w:rsid w:val="00935741"/>
    <w:rsid w:val="00941246"/>
    <w:rsid w:val="00944D5D"/>
    <w:rsid w:val="00951FDC"/>
    <w:rsid w:val="009538F0"/>
    <w:rsid w:val="0096345E"/>
    <w:rsid w:val="00966FDA"/>
    <w:rsid w:val="00967AF3"/>
    <w:rsid w:val="009706EF"/>
    <w:rsid w:val="00981112"/>
    <w:rsid w:val="009842E9"/>
    <w:rsid w:val="00994246"/>
    <w:rsid w:val="00996936"/>
    <w:rsid w:val="00996C34"/>
    <w:rsid w:val="009A5B89"/>
    <w:rsid w:val="009B2304"/>
    <w:rsid w:val="009B2C93"/>
    <w:rsid w:val="009B74E4"/>
    <w:rsid w:val="009C398B"/>
    <w:rsid w:val="009C64F0"/>
    <w:rsid w:val="009C6877"/>
    <w:rsid w:val="009D1D38"/>
    <w:rsid w:val="009D3430"/>
    <w:rsid w:val="009D3B01"/>
    <w:rsid w:val="009D4AD0"/>
    <w:rsid w:val="009D60A9"/>
    <w:rsid w:val="009D6590"/>
    <w:rsid w:val="009D7E5C"/>
    <w:rsid w:val="009E3F59"/>
    <w:rsid w:val="009E4578"/>
    <w:rsid w:val="009F31D9"/>
    <w:rsid w:val="009F379A"/>
    <w:rsid w:val="00A011D0"/>
    <w:rsid w:val="00A06C73"/>
    <w:rsid w:val="00A12839"/>
    <w:rsid w:val="00A201C8"/>
    <w:rsid w:val="00A203B9"/>
    <w:rsid w:val="00A2346F"/>
    <w:rsid w:val="00A2798D"/>
    <w:rsid w:val="00A32E36"/>
    <w:rsid w:val="00A3381D"/>
    <w:rsid w:val="00A354F5"/>
    <w:rsid w:val="00A36E80"/>
    <w:rsid w:val="00A403A9"/>
    <w:rsid w:val="00A4075D"/>
    <w:rsid w:val="00A41B83"/>
    <w:rsid w:val="00A43D28"/>
    <w:rsid w:val="00A46F0E"/>
    <w:rsid w:val="00A50311"/>
    <w:rsid w:val="00A5265D"/>
    <w:rsid w:val="00A57DC5"/>
    <w:rsid w:val="00A603DD"/>
    <w:rsid w:val="00A66D95"/>
    <w:rsid w:val="00A7222D"/>
    <w:rsid w:val="00A747F3"/>
    <w:rsid w:val="00A81572"/>
    <w:rsid w:val="00A85387"/>
    <w:rsid w:val="00A854A8"/>
    <w:rsid w:val="00A87F63"/>
    <w:rsid w:val="00AA2831"/>
    <w:rsid w:val="00AB018B"/>
    <w:rsid w:val="00AB0FAF"/>
    <w:rsid w:val="00AB14C6"/>
    <w:rsid w:val="00AB63F3"/>
    <w:rsid w:val="00AC1F17"/>
    <w:rsid w:val="00AC3A7D"/>
    <w:rsid w:val="00AD3836"/>
    <w:rsid w:val="00AF35D2"/>
    <w:rsid w:val="00AF3C07"/>
    <w:rsid w:val="00B01EA8"/>
    <w:rsid w:val="00B02142"/>
    <w:rsid w:val="00B02DBE"/>
    <w:rsid w:val="00B0626E"/>
    <w:rsid w:val="00B11D7B"/>
    <w:rsid w:val="00B1386B"/>
    <w:rsid w:val="00B27647"/>
    <w:rsid w:val="00B3007F"/>
    <w:rsid w:val="00B3344D"/>
    <w:rsid w:val="00B41DF7"/>
    <w:rsid w:val="00B43602"/>
    <w:rsid w:val="00B43F6E"/>
    <w:rsid w:val="00B4725D"/>
    <w:rsid w:val="00B53E98"/>
    <w:rsid w:val="00B541B6"/>
    <w:rsid w:val="00B5621B"/>
    <w:rsid w:val="00B565EC"/>
    <w:rsid w:val="00B573F6"/>
    <w:rsid w:val="00B601EF"/>
    <w:rsid w:val="00B77042"/>
    <w:rsid w:val="00B82FF3"/>
    <w:rsid w:val="00B841BB"/>
    <w:rsid w:val="00BA007E"/>
    <w:rsid w:val="00BA31B5"/>
    <w:rsid w:val="00BA45A5"/>
    <w:rsid w:val="00BA5BCA"/>
    <w:rsid w:val="00BA7340"/>
    <w:rsid w:val="00BC024F"/>
    <w:rsid w:val="00BC0F96"/>
    <w:rsid w:val="00BC2B34"/>
    <w:rsid w:val="00BE0992"/>
    <w:rsid w:val="00BE3E5E"/>
    <w:rsid w:val="00C003B7"/>
    <w:rsid w:val="00C030C1"/>
    <w:rsid w:val="00C046C2"/>
    <w:rsid w:val="00C0732C"/>
    <w:rsid w:val="00C14FC0"/>
    <w:rsid w:val="00C16BC2"/>
    <w:rsid w:val="00C2022C"/>
    <w:rsid w:val="00C331F1"/>
    <w:rsid w:val="00C43017"/>
    <w:rsid w:val="00C44FAE"/>
    <w:rsid w:val="00C552CA"/>
    <w:rsid w:val="00C56176"/>
    <w:rsid w:val="00C63088"/>
    <w:rsid w:val="00C659E0"/>
    <w:rsid w:val="00C74D92"/>
    <w:rsid w:val="00C760A0"/>
    <w:rsid w:val="00C77380"/>
    <w:rsid w:val="00C77608"/>
    <w:rsid w:val="00C81683"/>
    <w:rsid w:val="00C84432"/>
    <w:rsid w:val="00C9044A"/>
    <w:rsid w:val="00C9178E"/>
    <w:rsid w:val="00C93624"/>
    <w:rsid w:val="00C93EF2"/>
    <w:rsid w:val="00CB3EEC"/>
    <w:rsid w:val="00CC34B4"/>
    <w:rsid w:val="00CC4162"/>
    <w:rsid w:val="00CC5F53"/>
    <w:rsid w:val="00CD6DB2"/>
    <w:rsid w:val="00CE263F"/>
    <w:rsid w:val="00CE54AE"/>
    <w:rsid w:val="00CE5B1E"/>
    <w:rsid w:val="00CF50D1"/>
    <w:rsid w:val="00D035EE"/>
    <w:rsid w:val="00D03B87"/>
    <w:rsid w:val="00D04628"/>
    <w:rsid w:val="00D07098"/>
    <w:rsid w:val="00D07DE7"/>
    <w:rsid w:val="00D11143"/>
    <w:rsid w:val="00D16AE5"/>
    <w:rsid w:val="00D228EF"/>
    <w:rsid w:val="00D23A65"/>
    <w:rsid w:val="00D3031C"/>
    <w:rsid w:val="00D3438A"/>
    <w:rsid w:val="00D45A72"/>
    <w:rsid w:val="00D4610C"/>
    <w:rsid w:val="00D50F7C"/>
    <w:rsid w:val="00D52586"/>
    <w:rsid w:val="00D547B7"/>
    <w:rsid w:val="00D558A1"/>
    <w:rsid w:val="00D56C4F"/>
    <w:rsid w:val="00D56D7D"/>
    <w:rsid w:val="00D614B6"/>
    <w:rsid w:val="00D70823"/>
    <w:rsid w:val="00D70DB7"/>
    <w:rsid w:val="00D72ED2"/>
    <w:rsid w:val="00D83548"/>
    <w:rsid w:val="00D85617"/>
    <w:rsid w:val="00D85DAC"/>
    <w:rsid w:val="00D85E11"/>
    <w:rsid w:val="00D950E8"/>
    <w:rsid w:val="00DA4119"/>
    <w:rsid w:val="00DA6E7A"/>
    <w:rsid w:val="00DA7B0F"/>
    <w:rsid w:val="00DA7CBB"/>
    <w:rsid w:val="00DB44EE"/>
    <w:rsid w:val="00DC1242"/>
    <w:rsid w:val="00DC19BC"/>
    <w:rsid w:val="00DC43AD"/>
    <w:rsid w:val="00DC6C65"/>
    <w:rsid w:val="00DD64BE"/>
    <w:rsid w:val="00DE3066"/>
    <w:rsid w:val="00DE74DD"/>
    <w:rsid w:val="00E011FC"/>
    <w:rsid w:val="00E01EB6"/>
    <w:rsid w:val="00E025CC"/>
    <w:rsid w:val="00E0430B"/>
    <w:rsid w:val="00E11367"/>
    <w:rsid w:val="00E15B4D"/>
    <w:rsid w:val="00E17A6E"/>
    <w:rsid w:val="00E2047A"/>
    <w:rsid w:val="00E224B7"/>
    <w:rsid w:val="00E23015"/>
    <w:rsid w:val="00E23488"/>
    <w:rsid w:val="00E25A30"/>
    <w:rsid w:val="00E32227"/>
    <w:rsid w:val="00E32245"/>
    <w:rsid w:val="00E32E90"/>
    <w:rsid w:val="00E34ECE"/>
    <w:rsid w:val="00E36460"/>
    <w:rsid w:val="00E36C31"/>
    <w:rsid w:val="00E42A66"/>
    <w:rsid w:val="00E43754"/>
    <w:rsid w:val="00E466B2"/>
    <w:rsid w:val="00E609B3"/>
    <w:rsid w:val="00E632EE"/>
    <w:rsid w:val="00E66CD0"/>
    <w:rsid w:val="00E70A7C"/>
    <w:rsid w:val="00E7227E"/>
    <w:rsid w:val="00E7387F"/>
    <w:rsid w:val="00E76E3D"/>
    <w:rsid w:val="00E8058C"/>
    <w:rsid w:val="00E82AB2"/>
    <w:rsid w:val="00E91C78"/>
    <w:rsid w:val="00E93247"/>
    <w:rsid w:val="00E9423F"/>
    <w:rsid w:val="00E94A2B"/>
    <w:rsid w:val="00E952C8"/>
    <w:rsid w:val="00E974C3"/>
    <w:rsid w:val="00EA06EC"/>
    <w:rsid w:val="00EB1931"/>
    <w:rsid w:val="00EB5BF3"/>
    <w:rsid w:val="00EB641F"/>
    <w:rsid w:val="00EC5A41"/>
    <w:rsid w:val="00ED01F2"/>
    <w:rsid w:val="00ED1C0A"/>
    <w:rsid w:val="00ED5E20"/>
    <w:rsid w:val="00EF491B"/>
    <w:rsid w:val="00F00B02"/>
    <w:rsid w:val="00F011E3"/>
    <w:rsid w:val="00F04255"/>
    <w:rsid w:val="00F07064"/>
    <w:rsid w:val="00F2138D"/>
    <w:rsid w:val="00F25137"/>
    <w:rsid w:val="00F332ED"/>
    <w:rsid w:val="00F37946"/>
    <w:rsid w:val="00F37B90"/>
    <w:rsid w:val="00F41FBC"/>
    <w:rsid w:val="00F426DD"/>
    <w:rsid w:val="00F433D7"/>
    <w:rsid w:val="00F51381"/>
    <w:rsid w:val="00F5397F"/>
    <w:rsid w:val="00F5604B"/>
    <w:rsid w:val="00F61E92"/>
    <w:rsid w:val="00F7314E"/>
    <w:rsid w:val="00F77492"/>
    <w:rsid w:val="00F80A7D"/>
    <w:rsid w:val="00F83FAD"/>
    <w:rsid w:val="00F952F7"/>
    <w:rsid w:val="00FA0934"/>
    <w:rsid w:val="00FA5B3B"/>
    <w:rsid w:val="00FB0146"/>
    <w:rsid w:val="00FB63B1"/>
    <w:rsid w:val="00FC5D07"/>
    <w:rsid w:val="00FD2319"/>
    <w:rsid w:val="00FD506B"/>
    <w:rsid w:val="00FD684A"/>
    <w:rsid w:val="00FE084E"/>
    <w:rsid w:val="00FE3683"/>
    <w:rsid w:val="00FE4D8E"/>
    <w:rsid w:val="00FE5B9C"/>
    <w:rsid w:val="00FE72FB"/>
    <w:rsid w:val="00FE788B"/>
    <w:rsid w:val="00FF1232"/>
    <w:rsid w:val="00F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4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466B"/>
  </w:style>
  <w:style w:type="paragraph" w:styleId="Fuzeile">
    <w:name w:val="footer"/>
    <w:basedOn w:val="Standard"/>
    <w:link w:val="FuzeileZchn"/>
    <w:uiPriority w:val="99"/>
    <w:unhideWhenUsed/>
    <w:rsid w:val="00554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466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66B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5546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2138D"/>
    <w:pPr>
      <w:ind w:left="720"/>
      <w:contextualSpacing/>
    </w:pPr>
  </w:style>
  <w:style w:type="table" w:styleId="Tabellenraster">
    <w:name w:val="Table Grid"/>
    <w:basedOn w:val="NormaleTabelle"/>
    <w:uiPriority w:val="59"/>
    <w:rsid w:val="00534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0589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0589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0589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0589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0589A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06D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4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466B"/>
  </w:style>
  <w:style w:type="paragraph" w:styleId="Fuzeile">
    <w:name w:val="footer"/>
    <w:basedOn w:val="Standard"/>
    <w:link w:val="FuzeileZchn"/>
    <w:uiPriority w:val="99"/>
    <w:unhideWhenUsed/>
    <w:rsid w:val="00554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466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66B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5546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2138D"/>
    <w:pPr>
      <w:ind w:left="720"/>
      <w:contextualSpacing/>
    </w:pPr>
  </w:style>
  <w:style w:type="table" w:styleId="Tabellenraster">
    <w:name w:val="Table Grid"/>
    <w:basedOn w:val="NormaleTabelle"/>
    <w:uiPriority w:val="59"/>
    <w:rsid w:val="00534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0589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0589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0589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0589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0589A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06D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45396-2E80-4D72-9FE0-76CA00515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Grossmann &amp; Berger GmbH</Company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Alicia Hölandt</dc:creator>
  <cp:lastModifiedBy>Britt Finke</cp:lastModifiedBy>
  <cp:revision>23</cp:revision>
  <cp:lastPrinted>2016-02-11T09:01:00Z</cp:lastPrinted>
  <dcterms:created xsi:type="dcterms:W3CDTF">2016-02-09T10:54:00Z</dcterms:created>
  <dcterms:modified xsi:type="dcterms:W3CDTF">2016-03-03T07:37:00Z</dcterms:modified>
</cp:coreProperties>
</file>