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D1C" w14:textId="6D90CB3A" w:rsidR="00B05DC4" w:rsidRPr="0023208F" w:rsidRDefault="00B05DC4" w:rsidP="00284534">
      <w:pPr>
        <w:pStyle w:val="paragrap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Pressemitteilung</w:t>
      </w:r>
      <w:r w:rsidRPr="0023208F">
        <w:rPr>
          <w:rStyle w:val="eop"/>
          <w:rFonts w:asciiTheme="minorHAnsi" w:hAnsiTheme="minorHAnsi" w:cs="Arial"/>
          <w:b/>
          <w:bCs/>
          <w:sz w:val="22"/>
          <w:szCs w:val="22"/>
        </w:rPr>
        <w:t> </w:t>
      </w:r>
    </w:p>
    <w:p w14:paraId="3CF7C004" w14:textId="7289F4A4" w:rsidR="00284534" w:rsidRPr="00DF60E7" w:rsidRDefault="00284534" w:rsidP="00284534">
      <w:pPr>
        <w:pStyle w:val="Formatvorlage1"/>
        <w:suppressAutoHyphens/>
        <w:spacing w:line="360" w:lineRule="auto"/>
        <w:jc w:val="left"/>
        <w:rPr>
          <w:rFonts w:asciiTheme="minorHAnsi" w:hAnsiTheme="minorHAnsi" w:cstheme="minorHAnsi"/>
          <w:b/>
          <w:sz w:val="25"/>
          <w:szCs w:val="25"/>
        </w:rPr>
      </w:pPr>
      <w:r w:rsidRPr="00DF60E7">
        <w:rPr>
          <w:rFonts w:asciiTheme="minorHAnsi" w:hAnsiTheme="minorHAnsi" w:cstheme="minorHAnsi"/>
          <w:b/>
          <w:sz w:val="25"/>
          <w:szCs w:val="25"/>
        </w:rPr>
        <w:t xml:space="preserve">Der Stuttgarter Büromarkt zum </w:t>
      </w:r>
      <w:r w:rsidR="00665B97">
        <w:rPr>
          <w:rFonts w:asciiTheme="minorHAnsi" w:hAnsiTheme="minorHAnsi" w:cstheme="minorHAnsi"/>
          <w:b/>
          <w:sz w:val="25"/>
          <w:szCs w:val="25"/>
        </w:rPr>
        <w:t>31.12</w:t>
      </w:r>
      <w:r w:rsidRPr="00DF60E7">
        <w:rPr>
          <w:rFonts w:asciiTheme="minorHAnsi" w:hAnsiTheme="minorHAnsi" w:cstheme="minorHAnsi"/>
          <w:b/>
          <w:sz w:val="25"/>
          <w:szCs w:val="25"/>
        </w:rPr>
        <w:t xml:space="preserve">.2020: </w:t>
      </w:r>
      <w:r w:rsidR="0050732B">
        <w:rPr>
          <w:rFonts w:asciiTheme="minorHAnsi" w:hAnsiTheme="minorHAnsi" w:cstheme="minorHAnsi"/>
          <w:b/>
          <w:sz w:val="25"/>
          <w:szCs w:val="25"/>
        </w:rPr>
        <w:t>Krisenjahr spi</w:t>
      </w:r>
      <w:r w:rsidR="006A354A">
        <w:rPr>
          <w:rFonts w:asciiTheme="minorHAnsi" w:hAnsiTheme="minorHAnsi" w:cstheme="minorHAnsi"/>
          <w:b/>
          <w:sz w:val="25"/>
          <w:szCs w:val="25"/>
        </w:rPr>
        <w:t>e</w:t>
      </w:r>
      <w:r w:rsidR="0050732B">
        <w:rPr>
          <w:rFonts w:asciiTheme="minorHAnsi" w:hAnsiTheme="minorHAnsi" w:cstheme="minorHAnsi"/>
          <w:b/>
          <w:sz w:val="25"/>
          <w:szCs w:val="25"/>
        </w:rPr>
        <w:t xml:space="preserve">gelt sich im </w:t>
      </w:r>
      <w:r w:rsidR="006A354A">
        <w:rPr>
          <w:rFonts w:asciiTheme="minorHAnsi" w:hAnsiTheme="minorHAnsi" w:cstheme="minorHAnsi"/>
          <w:b/>
          <w:sz w:val="25"/>
          <w:szCs w:val="25"/>
        </w:rPr>
        <w:t>Flächenu</w:t>
      </w:r>
      <w:r w:rsidR="0050732B">
        <w:rPr>
          <w:rFonts w:asciiTheme="minorHAnsi" w:hAnsiTheme="minorHAnsi" w:cstheme="minorHAnsi"/>
          <w:b/>
          <w:sz w:val="25"/>
          <w:szCs w:val="25"/>
        </w:rPr>
        <w:t>msatz wider</w:t>
      </w:r>
    </w:p>
    <w:p w14:paraId="70F200B9" w14:textId="77777777" w:rsidR="00284534" w:rsidRDefault="00284534" w:rsidP="00284534">
      <w:pPr>
        <w:pStyle w:val="Formatvorlage1"/>
        <w:suppressAutoHyphens/>
        <w:spacing w:line="360" w:lineRule="auto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52F05A69" w14:textId="1329F346" w:rsidR="00284534" w:rsidRPr="00284534" w:rsidRDefault="00D138C5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D138C5">
        <w:rPr>
          <w:rStyle w:val="normaltextrun"/>
          <w:rFonts w:ascii="Calibri" w:hAnsi="Calibri"/>
          <w:b/>
          <w:bCs/>
          <w:sz w:val="22"/>
          <w:szCs w:val="22"/>
        </w:rPr>
        <w:t xml:space="preserve">Stuttgart, </w:t>
      </w:r>
      <w:r w:rsidR="00BE62C7">
        <w:rPr>
          <w:rStyle w:val="normaltextrun"/>
          <w:rFonts w:ascii="Calibri" w:hAnsi="Calibri"/>
          <w:b/>
          <w:bCs/>
          <w:sz w:val="22"/>
          <w:szCs w:val="22"/>
        </w:rPr>
        <w:t>8. Januar 2021</w:t>
      </w:r>
      <w:r w:rsidRPr="00D138C5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bookmarkStart w:id="0" w:name="_Hlk60645318"/>
      <w:r w:rsidRPr="00D138C5">
        <w:rPr>
          <w:rStyle w:val="normaltextrun"/>
          <w:rFonts w:ascii="Calibri" w:hAnsi="Calibri"/>
          <w:b/>
          <w:bCs/>
          <w:sz w:val="22"/>
          <w:szCs w:val="22"/>
        </w:rPr>
        <w:t xml:space="preserve">– </w:t>
      </w:r>
      <w:r w:rsidR="00284534" w:rsidRPr="00284534">
        <w:rPr>
          <w:rFonts w:asciiTheme="minorHAnsi" w:hAnsiTheme="minorHAnsi" w:cstheme="minorHAnsi"/>
          <w:sz w:val="22"/>
        </w:rPr>
        <w:t xml:space="preserve">Der Flächenumsatz am Stuttgarter Büromarkt lag zum </w:t>
      </w:r>
      <w:r w:rsidR="00915FE8">
        <w:rPr>
          <w:rFonts w:asciiTheme="minorHAnsi" w:hAnsiTheme="minorHAnsi" w:cstheme="minorHAnsi"/>
          <w:sz w:val="22"/>
        </w:rPr>
        <w:t>31.12.</w:t>
      </w:r>
      <w:r w:rsidR="00284534" w:rsidRPr="00284534">
        <w:rPr>
          <w:rFonts w:asciiTheme="minorHAnsi" w:hAnsiTheme="minorHAnsi" w:cstheme="minorHAnsi"/>
          <w:sz w:val="22"/>
        </w:rPr>
        <w:t xml:space="preserve">2020 bei rund </w:t>
      </w:r>
      <w:r w:rsidR="00665B97">
        <w:rPr>
          <w:rFonts w:asciiTheme="minorHAnsi" w:hAnsiTheme="minorHAnsi" w:cstheme="minorHAnsi"/>
          <w:sz w:val="22"/>
        </w:rPr>
        <w:t xml:space="preserve">141.000 </w:t>
      </w:r>
      <w:r w:rsidR="00284534" w:rsidRPr="00284534">
        <w:rPr>
          <w:rFonts w:asciiTheme="minorHAnsi" w:hAnsiTheme="minorHAnsi" w:cstheme="minorHAnsi"/>
          <w:sz w:val="22"/>
        </w:rPr>
        <w:t>Quadratmetern</w:t>
      </w:r>
      <w:r w:rsidR="006A354A">
        <w:rPr>
          <w:rFonts w:asciiTheme="minorHAnsi" w:hAnsiTheme="minorHAnsi" w:cstheme="minorHAnsi"/>
          <w:sz w:val="22"/>
        </w:rPr>
        <w:t xml:space="preserve"> - e</w:t>
      </w:r>
      <w:r w:rsidR="00665B97">
        <w:rPr>
          <w:rFonts w:asciiTheme="minorHAnsi" w:hAnsiTheme="minorHAnsi" w:cstheme="minorHAnsi"/>
          <w:sz w:val="22"/>
        </w:rPr>
        <w:t>in Minus von</w:t>
      </w:r>
      <w:r w:rsidR="00915FE8">
        <w:rPr>
          <w:rFonts w:asciiTheme="minorHAnsi" w:hAnsiTheme="minorHAnsi" w:cstheme="minorHAnsi"/>
          <w:sz w:val="22"/>
        </w:rPr>
        <w:t xml:space="preserve"> 55 Prozent im Vergleich</w:t>
      </w:r>
      <w:r w:rsidR="00284534" w:rsidRPr="00284534">
        <w:rPr>
          <w:rFonts w:asciiTheme="minorHAnsi" w:hAnsiTheme="minorHAnsi" w:cstheme="minorHAnsi"/>
          <w:sz w:val="22"/>
        </w:rPr>
        <w:t xml:space="preserve"> </w:t>
      </w:r>
      <w:r w:rsidR="00915FE8">
        <w:rPr>
          <w:rFonts w:asciiTheme="minorHAnsi" w:hAnsiTheme="minorHAnsi" w:cstheme="minorHAnsi"/>
          <w:sz w:val="22"/>
        </w:rPr>
        <w:t>zum</w:t>
      </w:r>
      <w:r w:rsidR="00B21BFF">
        <w:rPr>
          <w:rFonts w:asciiTheme="minorHAnsi" w:hAnsiTheme="minorHAnsi" w:cstheme="minorHAnsi"/>
          <w:sz w:val="22"/>
        </w:rPr>
        <w:t xml:space="preserve"> Vorjahr</w:t>
      </w:r>
      <w:r w:rsidR="00284534" w:rsidRPr="00284534">
        <w:rPr>
          <w:rFonts w:asciiTheme="minorHAnsi" w:hAnsiTheme="minorHAnsi" w:cstheme="minorHAnsi"/>
          <w:sz w:val="22"/>
        </w:rPr>
        <w:t>.</w:t>
      </w:r>
      <w:bookmarkEnd w:id="0"/>
      <w:r w:rsidR="00284534" w:rsidRPr="00284534">
        <w:rPr>
          <w:rFonts w:asciiTheme="minorHAnsi" w:hAnsiTheme="minorHAnsi" w:cstheme="minorHAnsi"/>
          <w:sz w:val="22"/>
        </w:rPr>
        <w:t xml:space="preserve"> </w:t>
      </w:r>
      <w:r w:rsidR="00915FE8" w:rsidRPr="00915FE8">
        <w:rPr>
          <w:rFonts w:asciiTheme="minorHAnsi" w:hAnsiTheme="minorHAnsi" w:cstheme="minorHAnsi"/>
          <w:sz w:val="22"/>
        </w:rPr>
        <w:t>Ein maßgeblicher Grund hierfür ist nach wie vor im derzeitigen Strukturwandel der Automobilbranche zu sehen, der durch die Corona</w:t>
      </w:r>
      <w:r w:rsidR="00C3048A">
        <w:rPr>
          <w:rFonts w:asciiTheme="minorHAnsi" w:hAnsiTheme="minorHAnsi" w:cstheme="minorHAnsi"/>
          <w:sz w:val="22"/>
        </w:rPr>
        <w:t>-K</w:t>
      </w:r>
      <w:r w:rsidR="00915FE8" w:rsidRPr="00915FE8">
        <w:rPr>
          <w:rFonts w:asciiTheme="minorHAnsi" w:hAnsiTheme="minorHAnsi" w:cstheme="minorHAnsi"/>
          <w:sz w:val="22"/>
        </w:rPr>
        <w:t xml:space="preserve">rise zusätzlich befeuert wird. </w:t>
      </w:r>
    </w:p>
    <w:p w14:paraId="69C95851" w14:textId="77777777" w:rsidR="00284534" w:rsidRPr="00284534" w:rsidRDefault="00284534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4F24AFE" w14:textId="1FAEDE41" w:rsidR="002F610A" w:rsidRPr="00284534" w:rsidRDefault="00131310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Bezeichnend für 2020 war das Ausbleiben von Großabschlüssen. Während 2019</w:t>
      </w:r>
      <w:r w:rsidR="00EF4C86">
        <w:rPr>
          <w:rFonts w:asciiTheme="minorHAnsi" w:hAnsiTheme="minorHAnsi" w:cstheme="minorHAnsi"/>
          <w:sz w:val="22"/>
        </w:rPr>
        <w:t xml:space="preserve"> sieben</w:t>
      </w:r>
      <w:r>
        <w:rPr>
          <w:rFonts w:asciiTheme="minorHAnsi" w:hAnsiTheme="minorHAnsi" w:cstheme="minorHAnsi"/>
          <w:sz w:val="22"/>
        </w:rPr>
        <w:t xml:space="preserve"> Verträge in einer Größe über 10.000 Quadratmeter unterzeichnet wurden, </w:t>
      </w:r>
      <w:r w:rsidR="006A354A">
        <w:rPr>
          <w:rFonts w:asciiTheme="minorHAnsi" w:hAnsiTheme="minorHAnsi" w:cstheme="minorHAnsi"/>
          <w:sz w:val="22"/>
        </w:rPr>
        <w:t xml:space="preserve">wurde 2020 nur </w:t>
      </w:r>
      <w:r w:rsidR="00EF4C86">
        <w:rPr>
          <w:rFonts w:asciiTheme="minorHAnsi" w:hAnsiTheme="minorHAnsi" w:cstheme="minorHAnsi"/>
          <w:sz w:val="22"/>
        </w:rPr>
        <w:t>ein</w:t>
      </w:r>
      <w:r w:rsidR="006A354A">
        <w:rPr>
          <w:rFonts w:asciiTheme="minorHAnsi" w:hAnsiTheme="minorHAnsi" w:cstheme="minorHAnsi"/>
          <w:sz w:val="22"/>
        </w:rPr>
        <w:t xml:space="preserve"> Vertrag in diesem Flächensegment abgeschlossen.</w:t>
      </w:r>
      <w:r>
        <w:rPr>
          <w:rFonts w:asciiTheme="minorHAnsi" w:hAnsiTheme="minorHAnsi" w:cstheme="minorHAnsi"/>
          <w:sz w:val="22"/>
        </w:rPr>
        <w:t xml:space="preserve"> </w:t>
      </w:r>
      <w:r w:rsidR="00227776">
        <w:rPr>
          <w:rFonts w:asciiTheme="minorHAnsi" w:hAnsiTheme="minorHAnsi" w:cstheme="minorHAnsi"/>
          <w:sz w:val="22"/>
        </w:rPr>
        <w:t>Rund</w:t>
      </w:r>
      <w:r w:rsidR="00C7001C" w:rsidRPr="00284534">
        <w:rPr>
          <w:rFonts w:asciiTheme="minorHAnsi" w:hAnsiTheme="minorHAnsi" w:cstheme="minorHAnsi"/>
          <w:sz w:val="22"/>
        </w:rPr>
        <w:t xml:space="preserve"> 14.545 Quadratmeter </w:t>
      </w:r>
      <w:r w:rsidR="00227776">
        <w:rPr>
          <w:rFonts w:asciiTheme="minorHAnsi" w:hAnsiTheme="minorHAnsi" w:cstheme="minorHAnsi"/>
          <w:sz w:val="22"/>
        </w:rPr>
        <w:t>Bürofläche mietete</w:t>
      </w:r>
      <w:r w:rsidR="00284534" w:rsidRPr="00284534">
        <w:rPr>
          <w:rFonts w:asciiTheme="minorHAnsi" w:hAnsiTheme="minorHAnsi" w:cstheme="minorHAnsi"/>
          <w:sz w:val="22"/>
        </w:rPr>
        <w:t xml:space="preserve"> die Bundesanstalt für Post und Telekommunikation</w:t>
      </w:r>
      <w:r w:rsidR="00C7001C">
        <w:rPr>
          <w:rFonts w:asciiTheme="minorHAnsi" w:hAnsiTheme="minorHAnsi" w:cstheme="minorHAnsi"/>
          <w:sz w:val="22"/>
        </w:rPr>
        <w:t xml:space="preserve"> bereits im ersten Halbjahr </w:t>
      </w:r>
      <w:r w:rsidR="00C7001C" w:rsidRPr="00284534">
        <w:rPr>
          <w:rFonts w:asciiTheme="minorHAnsi" w:hAnsiTheme="minorHAnsi" w:cstheme="minorHAnsi"/>
          <w:sz w:val="22"/>
        </w:rPr>
        <w:t>in Stuttgart</w:t>
      </w:r>
      <w:r w:rsidR="002A08AC">
        <w:rPr>
          <w:rFonts w:asciiTheme="minorHAnsi" w:hAnsiTheme="minorHAnsi" w:cstheme="minorHAnsi"/>
          <w:sz w:val="22"/>
        </w:rPr>
        <w:t>-</w:t>
      </w:r>
      <w:r w:rsidR="00C7001C" w:rsidRPr="00284534">
        <w:rPr>
          <w:rFonts w:asciiTheme="minorHAnsi" w:hAnsiTheme="minorHAnsi" w:cstheme="minorHAnsi"/>
          <w:sz w:val="22"/>
        </w:rPr>
        <w:t>Bad Cannstatt</w:t>
      </w:r>
      <w:r w:rsidR="00227776">
        <w:rPr>
          <w:rFonts w:asciiTheme="minorHAnsi" w:hAnsiTheme="minorHAnsi" w:cstheme="minorHAnsi"/>
          <w:sz w:val="22"/>
        </w:rPr>
        <w:t xml:space="preserve"> an</w:t>
      </w:r>
      <w:r w:rsidR="00284534" w:rsidRPr="00284534">
        <w:rPr>
          <w:rFonts w:asciiTheme="minorHAnsi" w:hAnsiTheme="minorHAnsi" w:cstheme="minorHAnsi"/>
          <w:sz w:val="22"/>
        </w:rPr>
        <w:t xml:space="preserve">. </w:t>
      </w:r>
      <w:r w:rsidR="00025EBB">
        <w:rPr>
          <w:rFonts w:asciiTheme="minorHAnsi" w:hAnsiTheme="minorHAnsi" w:cstheme="minorHAnsi"/>
          <w:sz w:val="22"/>
        </w:rPr>
        <w:t>Der z</w:t>
      </w:r>
      <w:r w:rsidR="00915FE8">
        <w:rPr>
          <w:rFonts w:asciiTheme="minorHAnsi" w:hAnsiTheme="minorHAnsi" w:cstheme="minorHAnsi"/>
          <w:sz w:val="22"/>
        </w:rPr>
        <w:t>weitgrößte</w:t>
      </w:r>
      <w:r w:rsidR="00025EBB">
        <w:rPr>
          <w:rFonts w:asciiTheme="minorHAnsi" w:hAnsiTheme="minorHAnsi" w:cstheme="minorHAnsi"/>
          <w:sz w:val="22"/>
        </w:rPr>
        <w:t xml:space="preserve"> </w:t>
      </w:r>
      <w:r w:rsidR="00915FE8">
        <w:rPr>
          <w:rFonts w:asciiTheme="minorHAnsi" w:hAnsiTheme="minorHAnsi" w:cstheme="minorHAnsi"/>
          <w:sz w:val="22"/>
        </w:rPr>
        <w:t>Ab</w:t>
      </w:r>
      <w:r w:rsidR="00025EBB">
        <w:rPr>
          <w:rFonts w:asciiTheme="minorHAnsi" w:hAnsiTheme="minorHAnsi" w:cstheme="minorHAnsi"/>
          <w:sz w:val="22"/>
        </w:rPr>
        <w:t xml:space="preserve">schluss mit rund 7.600 Quadratmetern </w:t>
      </w:r>
      <w:r w:rsidR="00227776">
        <w:rPr>
          <w:rFonts w:asciiTheme="minorHAnsi" w:hAnsiTheme="minorHAnsi" w:cstheme="minorHAnsi"/>
          <w:sz w:val="22"/>
        </w:rPr>
        <w:t xml:space="preserve">erfolgte </w:t>
      </w:r>
      <w:r w:rsidR="00025EBB">
        <w:rPr>
          <w:rFonts w:asciiTheme="minorHAnsi" w:hAnsiTheme="minorHAnsi" w:cstheme="minorHAnsi"/>
          <w:sz w:val="22"/>
        </w:rPr>
        <w:t>im</w:t>
      </w:r>
      <w:r w:rsidR="00A62581">
        <w:rPr>
          <w:rFonts w:asciiTheme="minorHAnsi" w:hAnsiTheme="minorHAnsi" w:cstheme="minorHAnsi"/>
          <w:sz w:val="22"/>
        </w:rPr>
        <w:t xml:space="preserve"> </w:t>
      </w:r>
      <w:r w:rsidR="00915FE8">
        <w:rPr>
          <w:rFonts w:asciiTheme="minorHAnsi" w:hAnsiTheme="minorHAnsi" w:cstheme="minorHAnsi"/>
          <w:sz w:val="22"/>
        </w:rPr>
        <w:t xml:space="preserve">vierten </w:t>
      </w:r>
      <w:r w:rsidR="00A62581">
        <w:rPr>
          <w:rFonts w:asciiTheme="minorHAnsi" w:hAnsiTheme="minorHAnsi" w:cstheme="minorHAnsi"/>
          <w:sz w:val="22"/>
        </w:rPr>
        <w:t xml:space="preserve">Quartal </w:t>
      </w:r>
      <w:r w:rsidR="00025EBB">
        <w:rPr>
          <w:rFonts w:asciiTheme="minorHAnsi" w:hAnsiTheme="minorHAnsi" w:cstheme="minorHAnsi"/>
          <w:sz w:val="22"/>
        </w:rPr>
        <w:t>durch den Eigennutzer inda</w:t>
      </w:r>
      <w:r w:rsidR="009B34F3">
        <w:rPr>
          <w:rFonts w:asciiTheme="minorHAnsi" w:hAnsiTheme="minorHAnsi" w:cstheme="minorHAnsi"/>
          <w:sz w:val="22"/>
        </w:rPr>
        <w:t>sys</w:t>
      </w:r>
      <w:r w:rsidR="00025EBB">
        <w:rPr>
          <w:rFonts w:asciiTheme="minorHAnsi" w:hAnsiTheme="minorHAnsi" w:cstheme="minorHAnsi"/>
          <w:sz w:val="22"/>
        </w:rPr>
        <w:t xml:space="preserve"> IT Systemhaus in Weilimdorf.</w:t>
      </w:r>
      <w:r w:rsidR="006606B2">
        <w:rPr>
          <w:rFonts w:asciiTheme="minorHAnsi" w:hAnsiTheme="minorHAnsi" w:cstheme="minorHAnsi"/>
          <w:sz w:val="22"/>
        </w:rPr>
        <w:t xml:space="preserve"> </w:t>
      </w:r>
      <w:r w:rsidR="00227776">
        <w:rPr>
          <w:rFonts w:asciiTheme="minorHAnsi" w:hAnsiTheme="minorHAnsi" w:cstheme="minorHAnsi"/>
          <w:sz w:val="22"/>
        </w:rPr>
        <w:t>Ein</w:t>
      </w:r>
      <w:r w:rsidR="00435113">
        <w:rPr>
          <w:rFonts w:asciiTheme="minorHAnsi" w:hAnsiTheme="minorHAnsi" w:cstheme="minorHAnsi"/>
          <w:sz w:val="22"/>
        </w:rPr>
        <w:t xml:space="preserve"> </w:t>
      </w:r>
      <w:r w:rsidR="006A354A">
        <w:rPr>
          <w:rFonts w:asciiTheme="minorHAnsi" w:hAnsiTheme="minorHAnsi" w:cstheme="minorHAnsi"/>
          <w:sz w:val="22"/>
        </w:rPr>
        <w:t xml:space="preserve">weiterer </w:t>
      </w:r>
      <w:r w:rsidR="00435113">
        <w:rPr>
          <w:rFonts w:asciiTheme="minorHAnsi" w:hAnsiTheme="minorHAnsi" w:cstheme="minorHAnsi"/>
          <w:sz w:val="22"/>
        </w:rPr>
        <w:t xml:space="preserve">Mietvertragsabschluss </w:t>
      </w:r>
      <w:r>
        <w:rPr>
          <w:rFonts w:asciiTheme="minorHAnsi" w:hAnsiTheme="minorHAnsi" w:cstheme="minorHAnsi"/>
          <w:sz w:val="22"/>
        </w:rPr>
        <w:t>vom Land Baden-Württemberg</w:t>
      </w:r>
      <w:r w:rsidR="00435113">
        <w:rPr>
          <w:rFonts w:asciiTheme="minorHAnsi" w:hAnsiTheme="minorHAnsi" w:cstheme="minorHAnsi"/>
          <w:sz w:val="22"/>
        </w:rPr>
        <w:t xml:space="preserve"> </w:t>
      </w:r>
      <w:r w:rsidR="00227776">
        <w:rPr>
          <w:rFonts w:asciiTheme="minorHAnsi" w:hAnsiTheme="minorHAnsi" w:cstheme="minorHAnsi"/>
          <w:sz w:val="22"/>
        </w:rPr>
        <w:t>in Stuttgart-Feuerbach lag bei</w:t>
      </w:r>
      <w:r w:rsidR="00435113">
        <w:rPr>
          <w:rFonts w:asciiTheme="minorHAnsi" w:hAnsiTheme="minorHAnsi" w:cstheme="minorHAnsi"/>
          <w:sz w:val="22"/>
        </w:rPr>
        <w:t xml:space="preserve"> rund </w:t>
      </w:r>
      <w:r>
        <w:rPr>
          <w:rFonts w:asciiTheme="minorHAnsi" w:hAnsiTheme="minorHAnsi" w:cstheme="minorHAnsi"/>
          <w:sz w:val="22"/>
        </w:rPr>
        <w:t>7.</w:t>
      </w:r>
      <w:r w:rsidR="00435113">
        <w:rPr>
          <w:rFonts w:asciiTheme="minorHAnsi" w:hAnsiTheme="minorHAnsi" w:cstheme="minorHAnsi"/>
          <w:sz w:val="22"/>
        </w:rPr>
        <w:t>512</w:t>
      </w:r>
      <w:r>
        <w:rPr>
          <w:rFonts w:asciiTheme="minorHAnsi" w:hAnsiTheme="minorHAnsi" w:cstheme="minorHAnsi"/>
          <w:sz w:val="22"/>
        </w:rPr>
        <w:t xml:space="preserve"> Quadratmeter. Insgesamt hat sich d</w:t>
      </w:r>
      <w:r w:rsidR="00284534" w:rsidRPr="00284534">
        <w:rPr>
          <w:rFonts w:asciiTheme="minorHAnsi" w:hAnsiTheme="minorHAnsi" w:cstheme="minorHAnsi"/>
          <w:sz w:val="22"/>
        </w:rPr>
        <w:t>ie Anzahl der Vertr</w:t>
      </w:r>
      <w:r w:rsidR="007B247B">
        <w:rPr>
          <w:rFonts w:asciiTheme="minorHAnsi" w:hAnsiTheme="minorHAnsi" w:cstheme="minorHAnsi"/>
          <w:sz w:val="22"/>
        </w:rPr>
        <w:t>äge</w:t>
      </w:r>
      <w:r w:rsidR="00284534" w:rsidRPr="00284534">
        <w:rPr>
          <w:rFonts w:asciiTheme="minorHAnsi" w:hAnsiTheme="minorHAnsi" w:cstheme="minorHAnsi"/>
          <w:sz w:val="22"/>
        </w:rPr>
        <w:t xml:space="preserve"> im Vergleich </w:t>
      </w:r>
      <w:r>
        <w:rPr>
          <w:rFonts w:asciiTheme="minorHAnsi" w:hAnsiTheme="minorHAnsi" w:cstheme="minorHAnsi"/>
          <w:sz w:val="22"/>
        </w:rPr>
        <w:t>zum</w:t>
      </w:r>
      <w:r w:rsidR="00284534" w:rsidRPr="00284534">
        <w:rPr>
          <w:rFonts w:asciiTheme="minorHAnsi" w:hAnsiTheme="minorHAnsi" w:cstheme="minorHAnsi"/>
          <w:sz w:val="22"/>
        </w:rPr>
        <w:t xml:space="preserve"> Vorjahreszeitraum um </w:t>
      </w:r>
      <w:r w:rsidR="007B247B">
        <w:rPr>
          <w:rFonts w:asciiTheme="minorHAnsi" w:hAnsiTheme="minorHAnsi" w:cstheme="minorHAnsi"/>
          <w:sz w:val="22"/>
        </w:rPr>
        <w:t>37</w:t>
      </w:r>
      <w:r w:rsidR="00284534" w:rsidRPr="00284534">
        <w:rPr>
          <w:rFonts w:asciiTheme="minorHAnsi" w:hAnsiTheme="minorHAnsi" w:cstheme="minorHAnsi"/>
          <w:sz w:val="22"/>
        </w:rPr>
        <w:t xml:space="preserve"> Prozent </w:t>
      </w:r>
      <w:r>
        <w:rPr>
          <w:rFonts w:asciiTheme="minorHAnsi" w:hAnsiTheme="minorHAnsi" w:cstheme="minorHAnsi"/>
          <w:sz w:val="22"/>
        </w:rPr>
        <w:t>reduziert</w:t>
      </w:r>
      <w:r w:rsidR="00227776">
        <w:rPr>
          <w:rFonts w:asciiTheme="minorHAnsi" w:hAnsiTheme="minorHAnsi" w:cstheme="minorHAnsi"/>
          <w:sz w:val="22"/>
        </w:rPr>
        <w:t xml:space="preserve">. </w:t>
      </w:r>
    </w:p>
    <w:p w14:paraId="3C18BDBF" w14:textId="77777777" w:rsidR="00284534" w:rsidRPr="00284534" w:rsidRDefault="00284534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633E2276" w14:textId="4B667B34" w:rsidR="00C62191" w:rsidRPr="00284534" w:rsidRDefault="00284534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284534">
        <w:rPr>
          <w:rFonts w:asciiTheme="minorHAnsi" w:hAnsiTheme="minorHAnsi" w:cstheme="minorHAnsi"/>
          <w:sz w:val="22"/>
        </w:rPr>
        <w:t>Stärkster und stabilster Nachfrager war die Öffentliche Hand</w:t>
      </w:r>
      <w:r w:rsidR="002F6529">
        <w:rPr>
          <w:rFonts w:asciiTheme="minorHAnsi" w:hAnsiTheme="minorHAnsi" w:cstheme="minorHAnsi"/>
          <w:sz w:val="22"/>
        </w:rPr>
        <w:t xml:space="preserve"> mit einem Flächenumsatz von rund </w:t>
      </w:r>
      <w:r w:rsidR="003D03F3">
        <w:rPr>
          <w:rFonts w:asciiTheme="minorHAnsi" w:hAnsiTheme="minorHAnsi" w:cstheme="minorHAnsi"/>
          <w:sz w:val="22"/>
        </w:rPr>
        <w:t>37.900</w:t>
      </w:r>
      <w:r w:rsidR="002F6529">
        <w:rPr>
          <w:rFonts w:asciiTheme="minorHAnsi" w:hAnsiTheme="minorHAnsi" w:cstheme="minorHAnsi"/>
          <w:sz w:val="22"/>
        </w:rPr>
        <w:t xml:space="preserve"> Quadratmetern</w:t>
      </w:r>
      <w:r w:rsidRPr="00284534">
        <w:rPr>
          <w:rFonts w:asciiTheme="minorHAnsi" w:hAnsiTheme="minorHAnsi" w:cstheme="minorHAnsi"/>
          <w:sz w:val="22"/>
        </w:rPr>
        <w:t>, gefolgt von beratenden Unternehmen</w:t>
      </w:r>
      <w:r w:rsidR="001F6BB4">
        <w:rPr>
          <w:rFonts w:asciiTheme="minorHAnsi" w:hAnsiTheme="minorHAnsi" w:cstheme="minorHAnsi"/>
          <w:sz w:val="22"/>
        </w:rPr>
        <w:t xml:space="preserve"> mit rund 2</w:t>
      </w:r>
      <w:r w:rsidR="003D03F3">
        <w:rPr>
          <w:rFonts w:asciiTheme="minorHAnsi" w:hAnsiTheme="minorHAnsi" w:cstheme="minorHAnsi"/>
          <w:sz w:val="22"/>
        </w:rPr>
        <w:t>8.0</w:t>
      </w:r>
      <w:r w:rsidR="001F6BB4">
        <w:rPr>
          <w:rFonts w:asciiTheme="minorHAnsi" w:hAnsiTheme="minorHAnsi" w:cstheme="minorHAnsi"/>
          <w:sz w:val="22"/>
        </w:rPr>
        <w:t>00 Quadratmetern</w:t>
      </w:r>
      <w:r w:rsidRPr="00284534">
        <w:rPr>
          <w:rFonts w:asciiTheme="minorHAnsi" w:hAnsiTheme="minorHAnsi" w:cstheme="minorHAnsi"/>
          <w:sz w:val="22"/>
        </w:rPr>
        <w:t xml:space="preserve">. </w:t>
      </w:r>
      <w:r w:rsidR="003D03F3">
        <w:rPr>
          <w:rFonts w:asciiTheme="minorHAnsi" w:hAnsiTheme="minorHAnsi" w:cstheme="minorHAnsi"/>
          <w:sz w:val="22"/>
        </w:rPr>
        <w:t xml:space="preserve">Ebenfalls zeigte sich die wachsende IT-Branche mit einem guten Flächenumsatz. </w:t>
      </w:r>
      <w:r w:rsidR="00BE149F">
        <w:rPr>
          <w:rFonts w:asciiTheme="minorHAnsi" w:hAnsiTheme="minorHAnsi" w:cstheme="minorHAnsi"/>
          <w:sz w:val="22"/>
        </w:rPr>
        <w:t xml:space="preserve">Aufgrund des Strukturwandels </w:t>
      </w:r>
      <w:r w:rsidR="009E0BB6">
        <w:rPr>
          <w:rFonts w:asciiTheme="minorHAnsi" w:hAnsiTheme="minorHAnsi" w:cstheme="minorHAnsi"/>
          <w:sz w:val="22"/>
        </w:rPr>
        <w:t>erforderliche Transformationsprozesse sorgten weiterhin dafür, dass d</w:t>
      </w:r>
      <w:r w:rsidR="003D03F3">
        <w:rPr>
          <w:rFonts w:asciiTheme="minorHAnsi" w:hAnsiTheme="minorHAnsi" w:cstheme="minorHAnsi"/>
          <w:sz w:val="22"/>
        </w:rPr>
        <w:t xml:space="preserve">ie in der Vergangenheit für hohe Flächenumsätze </w:t>
      </w:r>
      <w:r w:rsidR="00333AD8">
        <w:rPr>
          <w:rFonts w:asciiTheme="minorHAnsi" w:hAnsiTheme="minorHAnsi" w:cstheme="minorHAnsi"/>
          <w:sz w:val="22"/>
        </w:rPr>
        <w:t xml:space="preserve">verantwortlichen Industrieunternehmen aus der </w:t>
      </w:r>
      <w:r w:rsidR="00EA48A1">
        <w:rPr>
          <w:rFonts w:asciiTheme="minorHAnsi" w:hAnsiTheme="minorHAnsi" w:cstheme="minorHAnsi"/>
          <w:sz w:val="22"/>
        </w:rPr>
        <w:t>Automobil- und Maschinenbaubranche</w:t>
      </w:r>
      <w:r w:rsidR="003D03F3">
        <w:rPr>
          <w:rFonts w:asciiTheme="minorHAnsi" w:hAnsiTheme="minorHAnsi" w:cstheme="minorHAnsi"/>
          <w:sz w:val="22"/>
        </w:rPr>
        <w:t xml:space="preserve"> </w:t>
      </w:r>
      <w:r w:rsidR="009E0BB6">
        <w:rPr>
          <w:rFonts w:asciiTheme="minorHAnsi" w:hAnsiTheme="minorHAnsi" w:cstheme="minorHAnsi"/>
          <w:sz w:val="22"/>
        </w:rPr>
        <w:t xml:space="preserve">2020 </w:t>
      </w:r>
      <w:r w:rsidR="00EA48A1">
        <w:rPr>
          <w:rFonts w:asciiTheme="minorHAnsi" w:hAnsiTheme="minorHAnsi" w:cstheme="minorHAnsi"/>
          <w:sz w:val="22"/>
        </w:rPr>
        <w:t>kaum eine Rolle</w:t>
      </w:r>
      <w:r w:rsidR="009E0BB6">
        <w:rPr>
          <w:rFonts w:asciiTheme="minorHAnsi" w:hAnsiTheme="minorHAnsi" w:cstheme="minorHAnsi"/>
          <w:sz w:val="22"/>
        </w:rPr>
        <w:t xml:space="preserve"> spielte.</w:t>
      </w:r>
      <w:r w:rsidR="00BE149F">
        <w:rPr>
          <w:rFonts w:asciiTheme="minorHAnsi" w:hAnsiTheme="minorHAnsi" w:cstheme="minorHAnsi"/>
          <w:sz w:val="22"/>
        </w:rPr>
        <w:t xml:space="preserve"> </w:t>
      </w:r>
      <w:r w:rsidRPr="00284534">
        <w:rPr>
          <w:rFonts w:asciiTheme="minorHAnsi" w:hAnsiTheme="minorHAnsi" w:cstheme="minorHAnsi"/>
          <w:sz w:val="22"/>
        </w:rPr>
        <w:t xml:space="preserve">Sie zählten in den letzten Jahren zu den größten Büroflächenabnehmern. </w:t>
      </w:r>
      <w:r w:rsidR="009E0BB6">
        <w:rPr>
          <w:rFonts w:asciiTheme="minorHAnsi" w:hAnsiTheme="minorHAnsi" w:cstheme="minorHAnsi"/>
          <w:sz w:val="22"/>
        </w:rPr>
        <w:t xml:space="preserve">Zusätzlich sorgt </w:t>
      </w:r>
      <w:r w:rsidR="004470E3">
        <w:rPr>
          <w:rFonts w:asciiTheme="minorHAnsi" w:hAnsiTheme="minorHAnsi" w:cstheme="minorHAnsi"/>
          <w:sz w:val="22"/>
        </w:rPr>
        <w:t>die Corona-</w:t>
      </w:r>
      <w:r w:rsidR="003E6E27" w:rsidRPr="003E6E27">
        <w:rPr>
          <w:rFonts w:asciiTheme="minorHAnsi" w:hAnsiTheme="minorHAnsi" w:cstheme="minorHAnsi"/>
          <w:sz w:val="22"/>
        </w:rPr>
        <w:t>Pandemie</w:t>
      </w:r>
      <w:r w:rsidR="006A354A">
        <w:rPr>
          <w:rFonts w:asciiTheme="minorHAnsi" w:hAnsiTheme="minorHAnsi" w:cstheme="minorHAnsi"/>
          <w:sz w:val="22"/>
        </w:rPr>
        <w:t xml:space="preserve"> mit ihren wirtschaftlichen Folgen</w:t>
      </w:r>
      <w:r w:rsidR="004470E3">
        <w:rPr>
          <w:rFonts w:asciiTheme="minorHAnsi" w:hAnsiTheme="minorHAnsi" w:cstheme="minorHAnsi"/>
          <w:sz w:val="22"/>
        </w:rPr>
        <w:t xml:space="preserve"> dafür, dass sich Unternehmen bei Neuanmietungen zurückhalten und sich </w:t>
      </w:r>
      <w:r w:rsidR="009E0BB6">
        <w:rPr>
          <w:rFonts w:asciiTheme="minorHAnsi" w:hAnsiTheme="minorHAnsi" w:cstheme="minorHAnsi"/>
          <w:sz w:val="22"/>
        </w:rPr>
        <w:t>eher mit der</w:t>
      </w:r>
      <w:r w:rsidR="004470E3">
        <w:rPr>
          <w:rFonts w:asciiTheme="minorHAnsi" w:hAnsiTheme="minorHAnsi" w:cstheme="minorHAnsi"/>
          <w:sz w:val="22"/>
        </w:rPr>
        <w:t xml:space="preserve"> Reorganisation </w:t>
      </w:r>
      <w:r w:rsidR="009E0BB6">
        <w:rPr>
          <w:rFonts w:asciiTheme="minorHAnsi" w:hAnsiTheme="minorHAnsi" w:cstheme="minorHAnsi"/>
          <w:sz w:val="22"/>
        </w:rPr>
        <w:t>von</w:t>
      </w:r>
      <w:r w:rsidR="004470E3">
        <w:rPr>
          <w:rFonts w:asciiTheme="minorHAnsi" w:hAnsiTheme="minorHAnsi" w:cstheme="minorHAnsi"/>
          <w:sz w:val="22"/>
        </w:rPr>
        <w:t xml:space="preserve"> Arbeitsplatzstrukturen </w:t>
      </w:r>
      <w:r w:rsidR="009E0BB6">
        <w:rPr>
          <w:rFonts w:asciiTheme="minorHAnsi" w:hAnsiTheme="minorHAnsi" w:cstheme="minorHAnsi"/>
          <w:sz w:val="22"/>
        </w:rPr>
        <w:t>befassen</w:t>
      </w:r>
      <w:r w:rsidR="004470E3">
        <w:rPr>
          <w:rFonts w:asciiTheme="minorHAnsi" w:hAnsiTheme="minorHAnsi" w:cstheme="minorHAnsi"/>
          <w:sz w:val="22"/>
        </w:rPr>
        <w:t xml:space="preserve">. </w:t>
      </w:r>
    </w:p>
    <w:p w14:paraId="5CF1CCE4" w14:textId="77777777" w:rsidR="001F6BB4" w:rsidRPr="00284534" w:rsidRDefault="001F6BB4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3C04245A" w14:textId="22012D39" w:rsidR="009E0BB6" w:rsidRDefault="001F6BB4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284534">
        <w:rPr>
          <w:rFonts w:asciiTheme="minorHAnsi" w:hAnsiTheme="minorHAnsi" w:cstheme="minorHAnsi"/>
          <w:sz w:val="22"/>
        </w:rPr>
        <w:t xml:space="preserve">Die Angebotsreserve an kurzfristig beziehbaren Büroflächen lag zum </w:t>
      </w:r>
      <w:r w:rsidR="009E0BB6">
        <w:rPr>
          <w:rFonts w:asciiTheme="minorHAnsi" w:hAnsiTheme="minorHAnsi" w:cstheme="minorHAnsi"/>
          <w:sz w:val="22"/>
        </w:rPr>
        <w:t>31.12.</w:t>
      </w:r>
      <w:r w:rsidRPr="00284534">
        <w:rPr>
          <w:rFonts w:asciiTheme="minorHAnsi" w:hAnsiTheme="minorHAnsi" w:cstheme="minorHAnsi"/>
          <w:sz w:val="22"/>
        </w:rPr>
        <w:t xml:space="preserve">2020 bei </w:t>
      </w:r>
      <w:r w:rsidR="009E0BB6">
        <w:rPr>
          <w:rFonts w:asciiTheme="minorHAnsi" w:hAnsiTheme="minorHAnsi" w:cstheme="minorHAnsi"/>
          <w:sz w:val="22"/>
        </w:rPr>
        <w:t xml:space="preserve">246.000 </w:t>
      </w:r>
      <w:bookmarkStart w:id="1" w:name="_GoBack"/>
      <w:bookmarkEnd w:id="1"/>
      <w:r w:rsidRPr="00284534">
        <w:rPr>
          <w:rFonts w:asciiTheme="minorHAnsi" w:hAnsiTheme="minorHAnsi" w:cstheme="minorHAnsi"/>
          <w:sz w:val="22"/>
        </w:rPr>
        <w:t>Quadratmeter</w:t>
      </w:r>
      <w:r w:rsidR="009E0BB6">
        <w:rPr>
          <w:rFonts w:asciiTheme="minorHAnsi" w:hAnsiTheme="minorHAnsi" w:cstheme="minorHAnsi"/>
          <w:sz w:val="22"/>
        </w:rPr>
        <w:t xml:space="preserve">n und damit 65 Prozent höher als im </w:t>
      </w:r>
      <w:r w:rsidR="00F10900">
        <w:rPr>
          <w:rFonts w:asciiTheme="minorHAnsi" w:hAnsiTheme="minorHAnsi" w:cstheme="minorHAnsi"/>
          <w:sz w:val="22"/>
        </w:rPr>
        <w:t>Vorjahr. Dies entspricht einer Leerstandsquote von 3,1 Prozent.</w:t>
      </w:r>
      <w:r w:rsidR="00C62191">
        <w:rPr>
          <w:rFonts w:asciiTheme="minorHAnsi" w:hAnsiTheme="minorHAnsi" w:cstheme="minorHAnsi"/>
          <w:sz w:val="22"/>
        </w:rPr>
        <w:t xml:space="preserve"> </w:t>
      </w:r>
      <w:r w:rsidR="00F10900">
        <w:rPr>
          <w:rFonts w:asciiTheme="minorHAnsi" w:hAnsiTheme="minorHAnsi" w:cstheme="minorHAnsi"/>
          <w:sz w:val="22"/>
        </w:rPr>
        <w:t>Damit hat sich der Flächenengpass der vergangenen Jahre der es Bürosuchern oft schwer gemacht hat, eine ordentliche Auswahl an Angebotsflächen zu bekommen</w:t>
      </w:r>
      <w:r w:rsidR="006A354A">
        <w:rPr>
          <w:rFonts w:asciiTheme="minorHAnsi" w:hAnsiTheme="minorHAnsi" w:cstheme="minorHAnsi"/>
          <w:sz w:val="22"/>
        </w:rPr>
        <w:t>, zwar deutlich entspannt</w:t>
      </w:r>
      <w:r w:rsidR="00F10900">
        <w:rPr>
          <w:rFonts w:asciiTheme="minorHAnsi" w:hAnsiTheme="minorHAnsi" w:cstheme="minorHAnsi"/>
          <w:sz w:val="22"/>
        </w:rPr>
        <w:t>.</w:t>
      </w:r>
      <w:r w:rsidRPr="00284534">
        <w:rPr>
          <w:rFonts w:asciiTheme="minorHAnsi" w:hAnsiTheme="minorHAnsi" w:cstheme="minorHAnsi"/>
          <w:sz w:val="22"/>
        </w:rPr>
        <w:t xml:space="preserve"> </w:t>
      </w:r>
      <w:r w:rsidR="00F10900">
        <w:rPr>
          <w:rFonts w:asciiTheme="minorHAnsi" w:hAnsiTheme="minorHAnsi" w:cstheme="minorHAnsi"/>
          <w:sz w:val="22"/>
        </w:rPr>
        <w:t>Allerdings sind einige Teilmärkte, mitunter Leinfelden-</w:t>
      </w:r>
      <w:r w:rsidR="00F10900">
        <w:rPr>
          <w:rFonts w:asciiTheme="minorHAnsi" w:hAnsiTheme="minorHAnsi" w:cstheme="minorHAnsi"/>
          <w:sz w:val="22"/>
        </w:rPr>
        <w:lastRenderedPageBreak/>
        <w:t xml:space="preserve">Echterdingen, durch </w:t>
      </w:r>
      <w:r w:rsidR="00C65144">
        <w:rPr>
          <w:rFonts w:asciiTheme="minorHAnsi" w:hAnsiTheme="minorHAnsi" w:cstheme="minorHAnsi"/>
          <w:sz w:val="22"/>
        </w:rPr>
        <w:t xml:space="preserve">Flächenfreisetzungen von Großunternehmen von einem deutlichen Flächenüberhang geprägt, der problematisch werden könnte. </w:t>
      </w:r>
      <w:r w:rsidR="006D4310">
        <w:rPr>
          <w:rFonts w:asciiTheme="minorHAnsi" w:hAnsiTheme="minorHAnsi" w:cstheme="minorHAnsi"/>
          <w:sz w:val="22"/>
        </w:rPr>
        <w:t xml:space="preserve">Die von vielen Firmen aus der Not heraus entstandenen Homeoffice-Lösungen werden in zahlreichen Branchen sicherlich in Teilen dauerhaft Bestand haben und entsprechende Auswirkungen auf den Büromarkt haben. Bereits im laufenden Jahr hat das Angebot an Untermietflächen zugenommen. </w:t>
      </w:r>
      <w:r w:rsidR="00B20A6C">
        <w:rPr>
          <w:rFonts w:asciiTheme="minorHAnsi" w:hAnsiTheme="minorHAnsi" w:cstheme="minorHAnsi"/>
          <w:sz w:val="22"/>
        </w:rPr>
        <w:t xml:space="preserve">Zusätzlich </w:t>
      </w:r>
      <w:r w:rsidR="006D4310">
        <w:rPr>
          <w:rFonts w:asciiTheme="minorHAnsi" w:hAnsiTheme="minorHAnsi" w:cstheme="minorHAnsi"/>
          <w:sz w:val="22"/>
        </w:rPr>
        <w:t>haben einige Großnutzer bereits Verträge gekündigt, die i</w:t>
      </w:r>
      <w:r w:rsidR="00F10900">
        <w:rPr>
          <w:rFonts w:asciiTheme="minorHAnsi" w:hAnsiTheme="minorHAnsi" w:cstheme="minorHAnsi"/>
          <w:sz w:val="22"/>
        </w:rPr>
        <w:t xml:space="preserve">n den kommenden </w:t>
      </w:r>
      <w:r w:rsidR="00DD5E8B">
        <w:rPr>
          <w:rFonts w:asciiTheme="minorHAnsi" w:hAnsiTheme="minorHAnsi" w:cstheme="minorHAnsi"/>
          <w:sz w:val="22"/>
        </w:rPr>
        <w:t>ein bis zwei</w:t>
      </w:r>
      <w:r w:rsidR="00F10900">
        <w:rPr>
          <w:rFonts w:asciiTheme="minorHAnsi" w:hAnsiTheme="minorHAnsi" w:cstheme="minorHAnsi"/>
          <w:sz w:val="22"/>
        </w:rPr>
        <w:t xml:space="preserve"> Jahren</w:t>
      </w:r>
      <w:r w:rsidR="00C65144">
        <w:rPr>
          <w:rFonts w:asciiTheme="minorHAnsi" w:hAnsiTheme="minorHAnsi" w:cstheme="minorHAnsi"/>
          <w:sz w:val="22"/>
        </w:rPr>
        <w:t xml:space="preserve"> </w:t>
      </w:r>
      <w:r w:rsidR="006D4310">
        <w:rPr>
          <w:rFonts w:asciiTheme="minorHAnsi" w:hAnsiTheme="minorHAnsi" w:cstheme="minorHAnsi"/>
          <w:sz w:val="22"/>
        </w:rPr>
        <w:t>vor allem in den Randlagen für eine deutliche Zunahme des Flächenangebotes sorgen werden.</w:t>
      </w:r>
    </w:p>
    <w:p w14:paraId="74DAF9B2" w14:textId="0FAA137C" w:rsidR="002F610A" w:rsidRDefault="002F610A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2A7E259E" w14:textId="165FA97E" w:rsidR="003E6E27" w:rsidRPr="0050732B" w:rsidRDefault="002F610A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Trotz der wirtschaftlichen Herausforderungen konnte bei der Entwicklung der Mieten eine Steigerung beobachtet werden.</w:t>
      </w:r>
      <w:r w:rsidRPr="00284534">
        <w:rPr>
          <w:rFonts w:asciiTheme="minorHAnsi" w:hAnsiTheme="minorHAnsi" w:cstheme="minorHAnsi"/>
          <w:sz w:val="22"/>
        </w:rPr>
        <w:t xml:space="preserve"> Die Spitzenmiete lag zum </w:t>
      </w:r>
      <w:r>
        <w:rPr>
          <w:rFonts w:asciiTheme="minorHAnsi" w:hAnsiTheme="minorHAnsi" w:cstheme="minorHAnsi"/>
          <w:sz w:val="22"/>
        </w:rPr>
        <w:t>31.12</w:t>
      </w:r>
      <w:r w:rsidRPr="00284534">
        <w:rPr>
          <w:rFonts w:asciiTheme="minorHAnsi" w:hAnsiTheme="minorHAnsi" w:cstheme="minorHAnsi"/>
          <w:sz w:val="22"/>
        </w:rPr>
        <w:t xml:space="preserve">.2020 </w:t>
      </w:r>
      <w:r w:rsidR="00967682">
        <w:rPr>
          <w:rFonts w:asciiTheme="minorHAnsi" w:hAnsiTheme="minorHAnsi" w:cstheme="minorHAnsi"/>
          <w:sz w:val="22"/>
        </w:rPr>
        <w:t>mit</w:t>
      </w:r>
      <w:r w:rsidRPr="00284534">
        <w:rPr>
          <w:rFonts w:asciiTheme="minorHAnsi" w:hAnsiTheme="minorHAnsi" w:cstheme="minorHAnsi"/>
          <w:sz w:val="22"/>
        </w:rPr>
        <w:t xml:space="preserve"> 25,50 Euro pro Quadratmeter</w:t>
      </w:r>
      <w:r>
        <w:rPr>
          <w:rFonts w:asciiTheme="minorHAnsi" w:hAnsiTheme="minorHAnsi" w:cstheme="minorHAnsi"/>
          <w:sz w:val="22"/>
        </w:rPr>
        <w:t xml:space="preserve"> </w:t>
      </w:r>
      <w:r w:rsidR="00EF4C86">
        <w:rPr>
          <w:rFonts w:asciiTheme="minorHAnsi" w:hAnsiTheme="minorHAnsi" w:cstheme="minorHAnsi"/>
          <w:sz w:val="22"/>
        </w:rPr>
        <w:t>6</w:t>
      </w:r>
      <w:r>
        <w:rPr>
          <w:rFonts w:asciiTheme="minorHAnsi" w:hAnsiTheme="minorHAnsi" w:cstheme="minorHAnsi"/>
          <w:sz w:val="22"/>
        </w:rPr>
        <w:t xml:space="preserve"> Prozent über dem Vorjahreswert</w:t>
      </w:r>
      <w:r w:rsidR="00967682">
        <w:rPr>
          <w:rFonts w:asciiTheme="minorHAnsi" w:hAnsiTheme="minorHAnsi" w:cstheme="minorHAnsi"/>
          <w:sz w:val="22"/>
        </w:rPr>
        <w:t xml:space="preserve"> und damit auf Rekordniveau</w:t>
      </w:r>
      <w:r>
        <w:rPr>
          <w:rFonts w:asciiTheme="minorHAnsi" w:hAnsiTheme="minorHAnsi" w:cstheme="minorHAnsi"/>
          <w:sz w:val="22"/>
        </w:rPr>
        <w:t>.</w:t>
      </w:r>
      <w:r w:rsidRPr="0028453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Vor allem hochwertige B</w:t>
      </w:r>
      <w:r w:rsidR="0072006C">
        <w:rPr>
          <w:rFonts w:asciiTheme="minorHAnsi" w:hAnsiTheme="minorHAnsi" w:cstheme="minorHAnsi"/>
          <w:sz w:val="22"/>
        </w:rPr>
        <w:t>estands</w:t>
      </w:r>
      <w:r>
        <w:rPr>
          <w:rFonts w:asciiTheme="minorHAnsi" w:hAnsiTheme="minorHAnsi" w:cstheme="minorHAnsi"/>
          <w:sz w:val="22"/>
        </w:rPr>
        <w:t xml:space="preserve">flächen in der City </w:t>
      </w:r>
      <w:r w:rsidR="0050732B">
        <w:rPr>
          <w:rFonts w:asciiTheme="minorHAnsi" w:hAnsiTheme="minorHAnsi" w:cstheme="minorHAnsi"/>
          <w:sz w:val="22"/>
        </w:rPr>
        <w:t>wurden</w:t>
      </w:r>
      <w:r>
        <w:rPr>
          <w:rFonts w:asciiTheme="minorHAnsi" w:hAnsiTheme="minorHAnsi" w:cstheme="minorHAnsi"/>
          <w:sz w:val="22"/>
        </w:rPr>
        <w:t xml:space="preserve"> mit teils deutlichen Mietpreissteigerungen platziert</w:t>
      </w:r>
      <w:r w:rsidR="0050732B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da hier weiterhin ein extrem knappes Flächenangebot vorherrscht. In der Stuttgarter City entstehende Neubauprojekte werden am Markt aktuell für Preise zwischen 24,00 und 30,00 Euro pro Quadratmeter angeboten</w:t>
      </w:r>
      <w:r w:rsidR="0050732B">
        <w:rPr>
          <w:rFonts w:asciiTheme="minorHAnsi" w:hAnsiTheme="minorHAnsi" w:cstheme="minorHAnsi"/>
          <w:sz w:val="22"/>
        </w:rPr>
        <w:t xml:space="preserve">, so dass eine weitere Steigerung der Spitzenmiete zu erwarten ist. </w:t>
      </w:r>
      <w:r w:rsidR="0072006C" w:rsidRPr="00284534">
        <w:rPr>
          <w:rFonts w:asciiTheme="minorHAnsi" w:hAnsiTheme="minorHAnsi" w:cstheme="minorHAnsi"/>
          <w:sz w:val="22"/>
        </w:rPr>
        <w:t>Im Durchschnitt konnten im gesamten Stadtgebiet 16,</w:t>
      </w:r>
      <w:r w:rsidR="0072006C">
        <w:rPr>
          <w:rFonts w:asciiTheme="minorHAnsi" w:hAnsiTheme="minorHAnsi" w:cstheme="minorHAnsi"/>
          <w:sz w:val="22"/>
        </w:rPr>
        <w:t>50</w:t>
      </w:r>
      <w:r w:rsidR="0072006C" w:rsidRPr="00284534">
        <w:rPr>
          <w:rFonts w:asciiTheme="minorHAnsi" w:hAnsiTheme="minorHAnsi" w:cstheme="minorHAnsi"/>
          <w:sz w:val="22"/>
        </w:rPr>
        <w:t xml:space="preserve"> Euro pro Quadratmeter erzielt werden. </w:t>
      </w:r>
      <w:r w:rsidR="0050732B">
        <w:rPr>
          <w:rFonts w:asciiTheme="minorHAnsi" w:hAnsiTheme="minorHAnsi" w:cstheme="minorHAnsi"/>
          <w:sz w:val="22"/>
        </w:rPr>
        <w:t>Bei der Durchschnittsmiete ist aufgrund des in einigen Teilmärkten entstehenden Flächenüberangebotes von einer Seitwärtsbewegung oder sogar von einem leichten Rückgang auszugehen.</w:t>
      </w:r>
    </w:p>
    <w:p w14:paraId="7CDAECAA" w14:textId="75B636C8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A608EC4" w14:textId="1551D5A4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F7D9F49" w14:textId="77777777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0BB90D5" w14:textId="1B1448CF" w:rsidR="007C6E33" w:rsidRPr="00A370B2" w:rsidRDefault="007C6E33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66B029E5" w14:textId="35914B44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Als einer der führenden Immobilienexperten in Bayern und Baden-Württemberg</w:t>
      </w:r>
      <w:r>
        <w:rPr>
          <w:rFonts w:asciiTheme="minorHAnsi" w:hAnsiTheme="minorHAnsi"/>
          <w:sz w:val="18"/>
          <w:szCs w:val="18"/>
        </w:rPr>
        <w:t xml:space="preserve"> </w:t>
      </w:r>
      <w:r w:rsidRPr="007C6E33">
        <w:rPr>
          <w:rFonts w:asciiTheme="minorHAnsi" w:hAnsiTheme="minorHAnsi"/>
          <w:sz w:val="18"/>
          <w:szCs w:val="18"/>
        </w:rPr>
        <w:t>berät E &amp; G Real Estate beim Verkauf und der Vermietung von Gewerbe- und Wohnimmobilien. Als Mitglied von GPP ‒ German Property Partners ‒ bietet E &amp; G Real Estate ein deutschlandweites Immobiliennetzwerk an allen Top-7-Standorten mit besonderem Service.</w:t>
      </w:r>
    </w:p>
    <w:p w14:paraId="0F443366" w14:textId="77777777" w:rsidR="007C6E33" w:rsidRPr="007C6E33" w:rsidRDefault="007C6E33" w:rsidP="007C6E33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46749789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7C6E33">
        <w:rPr>
          <w:rFonts w:asciiTheme="minorHAnsi" w:hAnsiTheme="minorHAnsi"/>
          <w:b/>
          <w:sz w:val="18"/>
          <w:szCs w:val="18"/>
        </w:rPr>
        <w:t xml:space="preserve">Über </w:t>
      </w:r>
      <w:r w:rsidRPr="007C6E33">
        <w:rPr>
          <w:rFonts w:asciiTheme="minorHAnsi" w:hAnsiTheme="minorHAnsi"/>
          <w:b/>
          <w:bCs/>
          <w:sz w:val="18"/>
          <w:szCs w:val="18"/>
        </w:rPr>
        <w:t>GPP</w:t>
      </w:r>
    </w:p>
    <w:p w14:paraId="01E6478D" w14:textId="77777777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German Property Partners, kurz GPP, ist ein bundesweites Immobiliennetzwerk lokal führender Gewerbe-Immobiliendienstleister mit Bankenhintergrund. Hierdurch können sich nationale und internationale Kunden deutschlandweit von einem Immobiliendienstleister beraten lassen und so parallel von der lokalen und der gemeinsamen nationalen Expertise profitieren.</w:t>
      </w:r>
    </w:p>
    <w:p w14:paraId="7A53AB75" w14:textId="77777777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6E5B365" w14:textId="77777777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65201F41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1C5BDA4E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0AD2A613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4E39E22C" w14:textId="63E8EF91" w:rsidR="007C6E33" w:rsidRPr="007C6E33" w:rsidRDefault="00A370B2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="007C6E33" w:rsidRPr="007C6E33">
        <w:rPr>
          <w:rFonts w:eastAsia="Cambria" w:cs="Arial"/>
          <w:iCs/>
          <w:sz w:val="18"/>
          <w:szCs w:val="18"/>
        </w:rPr>
        <w:t>/</w:t>
      </w:r>
      <w:r w:rsidR="002E0A61">
        <w:rPr>
          <w:rFonts w:eastAsia="Cambria" w:cs="Arial"/>
          <w:iCs/>
          <w:sz w:val="18"/>
          <w:szCs w:val="18"/>
        </w:rPr>
        <w:t>20702-700</w:t>
      </w:r>
    </w:p>
    <w:p w14:paraId="1DA67F76" w14:textId="77777777" w:rsidR="007C6E33" w:rsidRPr="007C6E33" w:rsidRDefault="00A370B2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 xml:space="preserve">E-Mail: </w:t>
      </w:r>
      <w:r w:rsidR="007C6E33" w:rsidRPr="007C6E33">
        <w:rPr>
          <w:rFonts w:eastAsia="Cambria" w:cs="Arial"/>
          <w:iCs/>
          <w:sz w:val="18"/>
          <w:szCs w:val="18"/>
        </w:rPr>
        <w:t>Sarah.Hein@eug-re.de</w:t>
      </w:r>
    </w:p>
    <w:p w14:paraId="1774A4AA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0DDDC94" w14:textId="77777777" w:rsidR="00B05DC4" w:rsidRPr="0023208F" w:rsidRDefault="00B05DC4" w:rsidP="00B05DC4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/>
          <w:lang w:eastAsia="de-DE"/>
        </w:rPr>
      </w:pPr>
    </w:p>
    <w:p w14:paraId="0A641D45" w14:textId="77777777" w:rsidR="002374F6" w:rsidRPr="0023208F" w:rsidRDefault="00B05DC4" w:rsidP="007C6E33">
      <w:pPr>
        <w:spacing w:before="100" w:beforeAutospacing="1" w:after="100" w:afterAutospacing="1" w:line="240" w:lineRule="auto"/>
        <w:jc w:val="both"/>
        <w:textAlignment w:val="baseline"/>
      </w:pPr>
      <w:r w:rsidRPr="0023208F">
        <w:rPr>
          <w:rFonts w:eastAsia="Times New Roman" w:cs="Arial"/>
          <w:color w:val="000000"/>
          <w:lang w:eastAsia="de-DE"/>
        </w:rPr>
        <w:t> </w:t>
      </w:r>
    </w:p>
    <w:sectPr w:rsidR="002374F6" w:rsidRPr="0023208F" w:rsidSect="0023208F">
      <w:headerReference w:type="default" r:id="rId8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856B" w14:textId="77777777" w:rsidR="0023208F" w:rsidRDefault="0023208F" w:rsidP="0023208F">
      <w:pPr>
        <w:spacing w:after="0" w:line="240" w:lineRule="auto"/>
      </w:pPr>
      <w:r>
        <w:separator/>
      </w:r>
    </w:p>
  </w:endnote>
  <w:endnote w:type="continuationSeparator" w:id="0">
    <w:p w14:paraId="38477260" w14:textId="77777777" w:rsidR="0023208F" w:rsidRDefault="0023208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9E9C" w14:textId="77777777" w:rsidR="0023208F" w:rsidRDefault="0023208F" w:rsidP="0023208F">
      <w:pPr>
        <w:spacing w:after="0" w:line="240" w:lineRule="auto"/>
      </w:pPr>
      <w:r>
        <w:separator/>
      </w:r>
    </w:p>
  </w:footnote>
  <w:footnote w:type="continuationSeparator" w:id="0">
    <w:p w14:paraId="12825B2C" w14:textId="77777777" w:rsidR="0023208F" w:rsidRDefault="0023208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7FC6080F" w:rsidR="0023208F" w:rsidRDefault="00634F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4926925" wp14:editId="4E4B20D6">
          <wp:simplePos x="0" y="0"/>
          <wp:positionH relativeFrom="margin">
            <wp:posOffset>5094605</wp:posOffset>
          </wp:positionH>
          <wp:positionV relativeFrom="paragraph">
            <wp:posOffset>-40640</wp:posOffset>
          </wp:positionV>
          <wp:extent cx="295275" cy="425450"/>
          <wp:effectExtent l="0" t="0" r="952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P-ohne_Trä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4BF765E" wp14:editId="4D2182D3">
          <wp:simplePos x="0" y="0"/>
          <wp:positionH relativeFrom="column">
            <wp:posOffset>2709545</wp:posOffset>
          </wp:positionH>
          <wp:positionV relativeFrom="paragraph">
            <wp:posOffset>35560</wp:posOffset>
          </wp:positionV>
          <wp:extent cx="1866900" cy="32448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 &amp; G Real Estate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E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CB309" wp14:editId="562552AA">
              <wp:simplePos x="0" y="0"/>
              <wp:positionH relativeFrom="column">
                <wp:posOffset>4799025</wp:posOffset>
              </wp:positionH>
              <wp:positionV relativeFrom="paragraph">
                <wp:posOffset>-23495</wp:posOffset>
              </wp:positionV>
              <wp:extent cx="0" cy="431165"/>
              <wp:effectExtent l="0" t="0" r="19050" b="2603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4FB14B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pt,-1.85pt" to="377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25EBB"/>
    <w:rsid w:val="00084A80"/>
    <w:rsid w:val="000E0374"/>
    <w:rsid w:val="000E692D"/>
    <w:rsid w:val="00116C34"/>
    <w:rsid w:val="00131310"/>
    <w:rsid w:val="00187578"/>
    <w:rsid w:val="00191CB6"/>
    <w:rsid w:val="001C4516"/>
    <w:rsid w:val="001F6BB4"/>
    <w:rsid w:val="00227776"/>
    <w:rsid w:val="0023208F"/>
    <w:rsid w:val="002374F6"/>
    <w:rsid w:val="00241BEC"/>
    <w:rsid w:val="002463B7"/>
    <w:rsid w:val="002617D7"/>
    <w:rsid w:val="0027407C"/>
    <w:rsid w:val="00284534"/>
    <w:rsid w:val="002A08AC"/>
    <w:rsid w:val="002E0A61"/>
    <w:rsid w:val="002F610A"/>
    <w:rsid w:val="002F6529"/>
    <w:rsid w:val="00333AD8"/>
    <w:rsid w:val="003D03F3"/>
    <w:rsid w:val="003E14FE"/>
    <w:rsid w:val="003E6E27"/>
    <w:rsid w:val="004039F3"/>
    <w:rsid w:val="00435113"/>
    <w:rsid w:val="004470E3"/>
    <w:rsid w:val="00467952"/>
    <w:rsid w:val="00474CED"/>
    <w:rsid w:val="004A7A09"/>
    <w:rsid w:val="004C0F9D"/>
    <w:rsid w:val="004D2797"/>
    <w:rsid w:val="0050732B"/>
    <w:rsid w:val="005412B3"/>
    <w:rsid w:val="005C10F2"/>
    <w:rsid w:val="00634F0F"/>
    <w:rsid w:val="006606B2"/>
    <w:rsid w:val="00665B97"/>
    <w:rsid w:val="006716ED"/>
    <w:rsid w:val="006751A0"/>
    <w:rsid w:val="00680A97"/>
    <w:rsid w:val="006A354A"/>
    <w:rsid w:val="006D4310"/>
    <w:rsid w:val="0072006C"/>
    <w:rsid w:val="00776280"/>
    <w:rsid w:val="007B247B"/>
    <w:rsid w:val="007C6E33"/>
    <w:rsid w:val="008873F2"/>
    <w:rsid w:val="008B0938"/>
    <w:rsid w:val="008E4054"/>
    <w:rsid w:val="009105B7"/>
    <w:rsid w:val="00915FE8"/>
    <w:rsid w:val="00930478"/>
    <w:rsid w:val="00932A7F"/>
    <w:rsid w:val="00956685"/>
    <w:rsid w:val="00967682"/>
    <w:rsid w:val="009717CA"/>
    <w:rsid w:val="009B2718"/>
    <w:rsid w:val="009B34F3"/>
    <w:rsid w:val="009C2B4A"/>
    <w:rsid w:val="009E0BB6"/>
    <w:rsid w:val="009F7762"/>
    <w:rsid w:val="00A370B2"/>
    <w:rsid w:val="00A62581"/>
    <w:rsid w:val="00B05DC4"/>
    <w:rsid w:val="00B20A6C"/>
    <w:rsid w:val="00B21BFF"/>
    <w:rsid w:val="00BA05F1"/>
    <w:rsid w:val="00BD70ED"/>
    <w:rsid w:val="00BE09D0"/>
    <w:rsid w:val="00BE149F"/>
    <w:rsid w:val="00BE62C7"/>
    <w:rsid w:val="00C3048A"/>
    <w:rsid w:val="00C62191"/>
    <w:rsid w:val="00C65144"/>
    <w:rsid w:val="00C7001C"/>
    <w:rsid w:val="00CA7AC8"/>
    <w:rsid w:val="00CC77C3"/>
    <w:rsid w:val="00D138C5"/>
    <w:rsid w:val="00D24A54"/>
    <w:rsid w:val="00D4375F"/>
    <w:rsid w:val="00DC2B65"/>
    <w:rsid w:val="00DD5E8B"/>
    <w:rsid w:val="00DF60E7"/>
    <w:rsid w:val="00E26B64"/>
    <w:rsid w:val="00E362C9"/>
    <w:rsid w:val="00EA48A1"/>
    <w:rsid w:val="00EC048A"/>
    <w:rsid w:val="00EF4C86"/>
    <w:rsid w:val="00F01105"/>
    <w:rsid w:val="00F038F6"/>
    <w:rsid w:val="00F10900"/>
    <w:rsid w:val="00F43FDA"/>
    <w:rsid w:val="00F44059"/>
    <w:rsid w:val="00F471A9"/>
    <w:rsid w:val="00F72A94"/>
    <w:rsid w:val="00F80AB4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5588-6200-4774-9906-0235B47E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11</cp:revision>
  <cp:lastPrinted>2019-03-22T10:24:00Z</cp:lastPrinted>
  <dcterms:created xsi:type="dcterms:W3CDTF">2020-12-22T15:29:00Z</dcterms:created>
  <dcterms:modified xsi:type="dcterms:W3CDTF">2021-01-08T10:37:00Z</dcterms:modified>
</cp:coreProperties>
</file>