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346FE7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346FE7">
        <w:rPr>
          <w:rFonts w:ascii="Arial" w:hAnsi="Arial" w:cs="Arial"/>
          <w:b/>
        </w:rPr>
        <w:t>Hamburg: Einzelhandels</w:t>
      </w:r>
      <w:r w:rsidR="00346FE7" w:rsidRPr="00346FE7">
        <w:rPr>
          <w:rFonts w:ascii="Arial" w:hAnsi="Arial" w:cs="Arial"/>
          <w:b/>
        </w:rPr>
        <w:t>- und Gastronomie</w:t>
      </w:r>
      <w:r w:rsidRPr="00346FE7">
        <w:rPr>
          <w:rFonts w:ascii="Arial" w:hAnsi="Arial" w:cs="Arial"/>
          <w:b/>
        </w:rPr>
        <w:t xml:space="preserve">vermietung </w:t>
      </w:r>
    </w:p>
    <w:p w:rsidR="00880E09" w:rsidRPr="00346FE7" w:rsidRDefault="00666449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46FE7">
        <w:rPr>
          <w:rFonts w:ascii="Arial" w:hAnsi="Arial" w:cs="Arial"/>
          <w:b/>
          <w:sz w:val="28"/>
          <w:szCs w:val="28"/>
        </w:rPr>
        <w:t xml:space="preserve">rei Neuanmietungen </w:t>
      </w:r>
      <w:r>
        <w:rPr>
          <w:rFonts w:ascii="Arial" w:hAnsi="Arial" w:cs="Arial"/>
          <w:b/>
          <w:sz w:val="28"/>
          <w:szCs w:val="28"/>
        </w:rPr>
        <w:t>in den Hohe</w:t>
      </w:r>
      <w:r w:rsidR="00317338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Bleichen</w:t>
      </w:r>
    </w:p>
    <w:p w:rsidR="00063A33" w:rsidRPr="00346FE7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3A33" w:rsidRPr="00063A33" w:rsidRDefault="00346FE7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726894">
        <w:rPr>
          <w:rFonts w:ascii="Arial" w:hAnsi="Arial" w:cs="Arial"/>
          <w:b/>
          <w:sz w:val="20"/>
          <w:szCs w:val="20"/>
        </w:rPr>
        <w:t>29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Oktober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063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Hamburger Markt für Laden- und Gastronomievermietung ist in Bewegung. Grossmann &amp; Berger, Mitglied von German Property Partners (GPP</w:t>
      </w:r>
      <w:r w:rsidR="006664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hat in </w:t>
      </w:r>
      <w:r w:rsidR="00726894">
        <w:rPr>
          <w:rFonts w:ascii="Arial" w:hAnsi="Arial" w:cs="Arial"/>
          <w:sz w:val="20"/>
          <w:szCs w:val="20"/>
        </w:rPr>
        <w:t xml:space="preserve">jüngster Zeit </w:t>
      </w:r>
      <w:r>
        <w:rPr>
          <w:rFonts w:ascii="Arial" w:hAnsi="Arial" w:cs="Arial"/>
          <w:sz w:val="20"/>
          <w:szCs w:val="20"/>
        </w:rPr>
        <w:t>allein drei neue Mieter in die Hohe</w:t>
      </w:r>
      <w:r w:rsidR="0031733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Bleichen vermittelt.</w:t>
      </w:r>
      <w:r w:rsidR="004D5196">
        <w:rPr>
          <w:rFonts w:ascii="Arial" w:hAnsi="Arial" w:cs="Arial"/>
          <w:sz w:val="20"/>
          <w:szCs w:val="20"/>
        </w:rPr>
        <w:t xml:space="preserve"> </w:t>
      </w:r>
      <w:r w:rsidR="002210B2">
        <w:rPr>
          <w:rFonts w:ascii="Arial" w:hAnsi="Arial" w:cs="Arial"/>
          <w:sz w:val="20"/>
          <w:szCs w:val="20"/>
        </w:rPr>
        <w:t>Die Straße ist die Verbindung zwischen</w:t>
      </w:r>
      <w:r w:rsidR="00317338">
        <w:rPr>
          <w:rFonts w:ascii="Arial" w:hAnsi="Arial" w:cs="Arial"/>
          <w:sz w:val="20"/>
          <w:szCs w:val="20"/>
        </w:rPr>
        <w:t xml:space="preserve"> Gänsemarkt und Neuem</w:t>
      </w:r>
      <w:r w:rsidR="002210B2">
        <w:rPr>
          <w:rFonts w:ascii="Arial" w:hAnsi="Arial" w:cs="Arial"/>
          <w:sz w:val="20"/>
          <w:szCs w:val="20"/>
        </w:rPr>
        <w:t xml:space="preserve"> Wall und wurde </w:t>
      </w:r>
      <w:r w:rsidR="00CB743F">
        <w:rPr>
          <w:rFonts w:ascii="Arial" w:hAnsi="Arial" w:cs="Arial"/>
          <w:sz w:val="20"/>
          <w:szCs w:val="20"/>
        </w:rPr>
        <w:t xml:space="preserve">2009 </w:t>
      </w:r>
      <w:r w:rsidR="002210B2">
        <w:rPr>
          <w:rFonts w:ascii="Arial" w:hAnsi="Arial" w:cs="Arial"/>
          <w:sz w:val="20"/>
          <w:szCs w:val="20"/>
        </w:rPr>
        <w:t xml:space="preserve">im Rahmen eines Business </w:t>
      </w:r>
      <w:proofErr w:type="spellStart"/>
      <w:r w:rsidR="002210B2">
        <w:rPr>
          <w:rFonts w:ascii="Arial" w:hAnsi="Arial" w:cs="Arial"/>
          <w:sz w:val="20"/>
          <w:szCs w:val="20"/>
        </w:rPr>
        <w:t>Improvement</w:t>
      </w:r>
      <w:proofErr w:type="spellEnd"/>
      <w:r w:rsidR="00221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10B2">
        <w:rPr>
          <w:rFonts w:ascii="Arial" w:hAnsi="Arial" w:cs="Arial"/>
          <w:sz w:val="20"/>
          <w:szCs w:val="20"/>
        </w:rPr>
        <w:t>Districts</w:t>
      </w:r>
      <w:proofErr w:type="spellEnd"/>
      <w:r w:rsidR="002210B2">
        <w:rPr>
          <w:rFonts w:ascii="Arial" w:hAnsi="Arial" w:cs="Arial"/>
          <w:sz w:val="20"/>
          <w:szCs w:val="20"/>
        </w:rPr>
        <w:t xml:space="preserve"> </w:t>
      </w:r>
      <w:r w:rsidR="00E15B7A">
        <w:rPr>
          <w:rFonts w:ascii="Arial" w:hAnsi="Arial" w:cs="Arial"/>
          <w:sz w:val="20"/>
          <w:szCs w:val="20"/>
        </w:rPr>
        <w:t xml:space="preserve">umgestaltet und </w:t>
      </w:r>
      <w:r w:rsidR="002210B2">
        <w:rPr>
          <w:rFonts w:ascii="Arial" w:hAnsi="Arial" w:cs="Arial"/>
          <w:sz w:val="20"/>
          <w:szCs w:val="20"/>
        </w:rPr>
        <w:t xml:space="preserve">aufgewertet. </w:t>
      </w:r>
      <w:r w:rsidR="004D5196">
        <w:rPr>
          <w:rFonts w:ascii="Arial" w:hAnsi="Arial" w:cs="Arial"/>
          <w:sz w:val="20"/>
          <w:szCs w:val="20"/>
        </w:rPr>
        <w:t xml:space="preserve">Mit </w:t>
      </w:r>
      <w:proofErr w:type="spellStart"/>
      <w:r w:rsidR="004D5196">
        <w:rPr>
          <w:rFonts w:ascii="Arial" w:hAnsi="Arial" w:cs="Arial"/>
          <w:sz w:val="20"/>
          <w:szCs w:val="20"/>
        </w:rPr>
        <w:t>kürzlichen</w:t>
      </w:r>
      <w:proofErr w:type="spellEnd"/>
      <w:r w:rsidR="004D5196">
        <w:rPr>
          <w:rFonts w:ascii="Arial" w:hAnsi="Arial" w:cs="Arial"/>
          <w:sz w:val="20"/>
          <w:szCs w:val="20"/>
        </w:rPr>
        <w:t xml:space="preserve"> und </w:t>
      </w:r>
      <w:r w:rsidR="002210B2">
        <w:rPr>
          <w:rFonts w:ascii="Arial" w:hAnsi="Arial" w:cs="Arial"/>
          <w:sz w:val="20"/>
          <w:szCs w:val="20"/>
        </w:rPr>
        <w:t>d</w:t>
      </w:r>
      <w:r w:rsidR="004D5196">
        <w:rPr>
          <w:rFonts w:ascii="Arial" w:hAnsi="Arial" w:cs="Arial"/>
          <w:sz w:val="20"/>
          <w:szCs w:val="20"/>
        </w:rPr>
        <w:t xml:space="preserve">en aktuellen Vermietungen entwickelt sich die </w:t>
      </w:r>
      <w:r w:rsidR="002210B2">
        <w:rPr>
          <w:rFonts w:ascii="Arial" w:hAnsi="Arial" w:cs="Arial"/>
          <w:sz w:val="20"/>
          <w:szCs w:val="20"/>
        </w:rPr>
        <w:t>Hohe</w:t>
      </w:r>
      <w:r w:rsidR="00317338">
        <w:rPr>
          <w:rFonts w:ascii="Arial" w:hAnsi="Arial" w:cs="Arial"/>
          <w:sz w:val="20"/>
          <w:szCs w:val="20"/>
        </w:rPr>
        <w:t>n</w:t>
      </w:r>
      <w:r w:rsidR="002210B2">
        <w:rPr>
          <w:rFonts w:ascii="Arial" w:hAnsi="Arial" w:cs="Arial"/>
          <w:sz w:val="20"/>
          <w:szCs w:val="20"/>
        </w:rPr>
        <w:t xml:space="preserve"> Bleichen</w:t>
      </w:r>
      <w:r w:rsidR="004D5196">
        <w:rPr>
          <w:rFonts w:ascii="Arial" w:hAnsi="Arial" w:cs="Arial"/>
          <w:sz w:val="20"/>
          <w:szCs w:val="20"/>
        </w:rPr>
        <w:t xml:space="preserve"> mehr und mehr zu einer der </w:t>
      </w:r>
      <w:r w:rsidR="00CB743F">
        <w:rPr>
          <w:rFonts w:ascii="Arial" w:hAnsi="Arial" w:cs="Arial"/>
          <w:sz w:val="20"/>
          <w:szCs w:val="20"/>
        </w:rPr>
        <w:t>nachgefrag</w:t>
      </w:r>
      <w:r w:rsidR="004D5196">
        <w:rPr>
          <w:rFonts w:ascii="Arial" w:hAnsi="Arial" w:cs="Arial"/>
          <w:sz w:val="20"/>
          <w:szCs w:val="20"/>
        </w:rPr>
        <w:t>testen Lagen des ABC-Viertels in der Hamburger Neustadt.</w:t>
      </w:r>
    </w:p>
    <w:p w:rsidR="00D04BA2" w:rsidRPr="008C2FB3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04BA2" w:rsidRPr="008C2FB3" w:rsidRDefault="00666449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Ladenvermietung Hohe Bleichen 8: </w:t>
      </w:r>
      <w:proofErr w:type="spellStart"/>
      <w:r>
        <w:rPr>
          <w:rFonts w:ascii="Arial" w:hAnsi="Arial" w:cs="Arial"/>
          <w:b/>
          <w:sz w:val="20"/>
          <w:szCs w:val="20"/>
        </w:rPr>
        <w:t>Polestar</w:t>
      </w:r>
      <w:proofErr w:type="spellEnd"/>
    </w:p>
    <w:p w:rsidR="00D04BA2" w:rsidRPr="008C2FB3" w:rsidRDefault="00666449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Südende der Hohe</w:t>
      </w:r>
      <w:r w:rsidR="0031733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Bleichen bezieht die </w:t>
      </w:r>
      <w:r w:rsidR="00726894">
        <w:rPr>
          <w:rFonts w:ascii="Arial" w:hAnsi="Arial" w:cs="Arial"/>
          <w:sz w:val="20"/>
          <w:szCs w:val="20"/>
        </w:rPr>
        <w:t xml:space="preserve">chinesische </w:t>
      </w:r>
      <w:r>
        <w:rPr>
          <w:rFonts w:ascii="Arial" w:hAnsi="Arial" w:cs="Arial"/>
          <w:sz w:val="20"/>
          <w:szCs w:val="20"/>
        </w:rPr>
        <w:t xml:space="preserve">Elektrofahrzeugmarke </w:t>
      </w:r>
      <w:proofErr w:type="spellStart"/>
      <w:r>
        <w:rPr>
          <w:rFonts w:ascii="Arial" w:hAnsi="Arial" w:cs="Arial"/>
          <w:sz w:val="20"/>
          <w:szCs w:val="20"/>
        </w:rPr>
        <w:t>Polestar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44A05">
        <w:rPr>
          <w:rFonts w:ascii="Arial" w:hAnsi="Arial" w:cs="Arial"/>
          <w:sz w:val="20"/>
          <w:szCs w:val="20"/>
        </w:rPr>
        <w:t xml:space="preserve">die repräsentative Eckfläche </w:t>
      </w:r>
      <w:r w:rsidR="002210B2">
        <w:rPr>
          <w:rFonts w:ascii="Arial" w:hAnsi="Arial" w:cs="Arial"/>
          <w:sz w:val="20"/>
          <w:szCs w:val="20"/>
        </w:rPr>
        <w:t xml:space="preserve">in dem Büro- und Geschäftshaus </w:t>
      </w:r>
      <w:r w:rsidR="00744A05">
        <w:rPr>
          <w:rFonts w:ascii="Arial" w:hAnsi="Arial" w:cs="Arial"/>
          <w:sz w:val="20"/>
          <w:szCs w:val="20"/>
        </w:rPr>
        <w:t xml:space="preserve">mit der Hausnummer 8. </w:t>
      </w:r>
      <w:r w:rsidR="004D5196">
        <w:rPr>
          <w:rFonts w:ascii="Arial" w:hAnsi="Arial" w:cs="Arial"/>
          <w:sz w:val="20"/>
          <w:szCs w:val="20"/>
        </w:rPr>
        <w:t>Hier</w:t>
      </w:r>
      <w:r w:rsidR="00744A05">
        <w:rPr>
          <w:rFonts w:ascii="Arial" w:hAnsi="Arial" w:cs="Arial"/>
          <w:sz w:val="20"/>
          <w:szCs w:val="20"/>
        </w:rPr>
        <w:t xml:space="preserve"> wird der Mieter, </w:t>
      </w:r>
      <w:r w:rsidR="00B2208B">
        <w:rPr>
          <w:rFonts w:ascii="Arial" w:hAnsi="Arial" w:cs="Arial"/>
          <w:sz w:val="20"/>
          <w:szCs w:val="20"/>
        </w:rPr>
        <w:t>der Volvo-Händler</w:t>
      </w:r>
      <w:r w:rsidR="00744A05">
        <w:rPr>
          <w:rFonts w:ascii="Arial" w:hAnsi="Arial" w:cs="Arial"/>
          <w:sz w:val="20"/>
          <w:szCs w:val="20"/>
        </w:rPr>
        <w:t xml:space="preserve"> AMC </w:t>
      </w:r>
      <w:proofErr w:type="spellStart"/>
      <w:r w:rsidR="00744A05">
        <w:rPr>
          <w:rFonts w:ascii="Arial" w:hAnsi="Arial" w:cs="Arial"/>
          <w:sz w:val="20"/>
          <w:szCs w:val="20"/>
        </w:rPr>
        <w:t>Krüll</w:t>
      </w:r>
      <w:proofErr w:type="spellEnd"/>
      <w:r w:rsidR="00744A05">
        <w:rPr>
          <w:rFonts w:ascii="Arial" w:hAnsi="Arial" w:cs="Arial"/>
          <w:sz w:val="20"/>
          <w:szCs w:val="20"/>
        </w:rPr>
        <w:t xml:space="preserve"> aus Hamburg, eine</w:t>
      </w:r>
      <w:r w:rsidR="003B4C09">
        <w:rPr>
          <w:rFonts w:ascii="Arial" w:hAnsi="Arial" w:cs="Arial"/>
          <w:sz w:val="20"/>
          <w:szCs w:val="20"/>
        </w:rPr>
        <w:t xml:space="preserve">n Polestar-Showroom </w:t>
      </w:r>
      <w:r w:rsidR="004D5196">
        <w:rPr>
          <w:rFonts w:ascii="Arial" w:hAnsi="Arial" w:cs="Arial"/>
          <w:sz w:val="20"/>
          <w:szCs w:val="20"/>
        </w:rPr>
        <w:t>betreiben</w:t>
      </w:r>
      <w:r w:rsidR="003B4C09">
        <w:rPr>
          <w:rFonts w:ascii="Arial" w:hAnsi="Arial" w:cs="Arial"/>
          <w:sz w:val="20"/>
          <w:szCs w:val="20"/>
        </w:rPr>
        <w:t>. Highlight</w:t>
      </w:r>
      <w:r w:rsidR="004D5196">
        <w:rPr>
          <w:rFonts w:ascii="Arial" w:hAnsi="Arial" w:cs="Arial"/>
          <w:sz w:val="20"/>
          <w:szCs w:val="20"/>
        </w:rPr>
        <w:t>s</w:t>
      </w:r>
      <w:r w:rsidR="003B4C09">
        <w:rPr>
          <w:rFonts w:ascii="Arial" w:hAnsi="Arial" w:cs="Arial"/>
          <w:sz w:val="20"/>
          <w:szCs w:val="20"/>
        </w:rPr>
        <w:t xml:space="preserve"> der rund 490 m² großen Fläche sind </w:t>
      </w:r>
      <w:r w:rsidR="004D5196">
        <w:rPr>
          <w:rFonts w:ascii="Arial" w:hAnsi="Arial" w:cs="Arial"/>
          <w:sz w:val="20"/>
          <w:szCs w:val="20"/>
        </w:rPr>
        <w:t>die vollständig verglaste</w:t>
      </w:r>
      <w:r w:rsidR="0062090B">
        <w:rPr>
          <w:rFonts w:ascii="Arial" w:hAnsi="Arial" w:cs="Arial"/>
          <w:sz w:val="20"/>
          <w:szCs w:val="20"/>
        </w:rPr>
        <w:t>, gerundete</w:t>
      </w:r>
      <w:r w:rsidR="004D5196">
        <w:rPr>
          <w:rFonts w:ascii="Arial" w:hAnsi="Arial" w:cs="Arial"/>
          <w:sz w:val="20"/>
          <w:szCs w:val="20"/>
        </w:rPr>
        <w:t xml:space="preserve"> Schaufensterfront und </w:t>
      </w:r>
      <w:r w:rsidR="002210B2">
        <w:rPr>
          <w:rFonts w:ascii="Arial" w:hAnsi="Arial" w:cs="Arial"/>
          <w:sz w:val="20"/>
          <w:szCs w:val="20"/>
        </w:rPr>
        <w:t>die fünf Meter hohe Decke</w:t>
      </w:r>
      <w:r w:rsidR="003B4C09">
        <w:rPr>
          <w:rFonts w:ascii="Arial" w:hAnsi="Arial" w:cs="Arial"/>
          <w:sz w:val="20"/>
          <w:szCs w:val="20"/>
        </w:rPr>
        <w:t xml:space="preserve">. </w:t>
      </w:r>
      <w:r w:rsidR="0062090B">
        <w:rPr>
          <w:rFonts w:ascii="Arial" w:hAnsi="Arial" w:cs="Arial"/>
          <w:sz w:val="20"/>
          <w:szCs w:val="20"/>
        </w:rPr>
        <w:t xml:space="preserve">Das Gebäude gehört </w:t>
      </w:r>
      <w:proofErr w:type="spellStart"/>
      <w:r w:rsidR="0062090B">
        <w:rPr>
          <w:rFonts w:ascii="Arial" w:hAnsi="Arial" w:cs="Arial"/>
          <w:sz w:val="20"/>
          <w:szCs w:val="20"/>
        </w:rPr>
        <w:t>Diesterweg</w:t>
      </w:r>
      <w:proofErr w:type="spellEnd"/>
      <w:r w:rsidR="006209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90B">
        <w:rPr>
          <w:rFonts w:ascii="Arial" w:hAnsi="Arial" w:cs="Arial"/>
          <w:sz w:val="20"/>
          <w:szCs w:val="20"/>
        </w:rPr>
        <w:t>PropCo</w:t>
      </w:r>
      <w:proofErr w:type="spellEnd"/>
      <w:r w:rsidR="0062090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4C09">
        <w:rPr>
          <w:rFonts w:ascii="Arial" w:hAnsi="Arial" w:cs="Arial"/>
          <w:sz w:val="20"/>
          <w:szCs w:val="20"/>
        </w:rPr>
        <w:t>Polestar</w:t>
      </w:r>
      <w:proofErr w:type="spellEnd"/>
      <w:r w:rsidR="003B4C09">
        <w:rPr>
          <w:rFonts w:ascii="Arial" w:hAnsi="Arial" w:cs="Arial"/>
          <w:sz w:val="20"/>
          <w:szCs w:val="20"/>
        </w:rPr>
        <w:t xml:space="preserve"> ist ein Joint-Venture der Automobilhersteller Volvo </w:t>
      </w:r>
      <w:r w:rsidR="008D572A">
        <w:rPr>
          <w:rFonts w:ascii="Arial" w:hAnsi="Arial" w:cs="Arial"/>
          <w:sz w:val="20"/>
          <w:szCs w:val="20"/>
        </w:rPr>
        <w:t xml:space="preserve">aus Schweden </w:t>
      </w:r>
      <w:r w:rsidR="003B4C09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3B4C09">
        <w:rPr>
          <w:rFonts w:ascii="Arial" w:hAnsi="Arial" w:cs="Arial"/>
          <w:sz w:val="20"/>
          <w:szCs w:val="20"/>
        </w:rPr>
        <w:t>Geely</w:t>
      </w:r>
      <w:proofErr w:type="spellEnd"/>
      <w:r w:rsidR="008D572A">
        <w:rPr>
          <w:rFonts w:ascii="Arial" w:hAnsi="Arial" w:cs="Arial"/>
          <w:sz w:val="20"/>
          <w:szCs w:val="20"/>
        </w:rPr>
        <w:t xml:space="preserve"> aus China</w:t>
      </w:r>
      <w:r w:rsidR="00273E11">
        <w:rPr>
          <w:rFonts w:ascii="Arial" w:hAnsi="Arial" w:cs="Arial"/>
          <w:sz w:val="20"/>
          <w:szCs w:val="20"/>
        </w:rPr>
        <w:t>, das gerade auf dem deutschen Markt startet</w:t>
      </w:r>
      <w:r w:rsidR="003B4C09">
        <w:rPr>
          <w:rFonts w:ascii="Arial" w:hAnsi="Arial" w:cs="Arial"/>
          <w:sz w:val="20"/>
          <w:szCs w:val="20"/>
        </w:rPr>
        <w:t>.</w:t>
      </w:r>
    </w:p>
    <w:p w:rsidR="00346FE7" w:rsidRDefault="00346FE7" w:rsidP="00346FE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46FE7" w:rsidRPr="008C2FB3" w:rsidRDefault="00666449" w:rsidP="00346F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Gastronomievermietung Hohe Bleichen 10: Area 10</w:t>
      </w:r>
    </w:p>
    <w:p w:rsidR="00346FE7" w:rsidRPr="008C2FB3" w:rsidRDefault="00465D53" w:rsidP="00346F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dem Area 10 </w:t>
      </w:r>
      <w:r w:rsidR="00777923">
        <w:rPr>
          <w:rFonts w:ascii="Arial" w:hAnsi="Arial" w:cs="Arial"/>
          <w:sz w:val="20"/>
          <w:szCs w:val="20"/>
        </w:rPr>
        <w:t>kommt</w:t>
      </w:r>
      <w:r w:rsidR="00763CBE">
        <w:rPr>
          <w:rFonts w:ascii="Arial" w:hAnsi="Arial" w:cs="Arial"/>
          <w:sz w:val="20"/>
          <w:szCs w:val="20"/>
        </w:rPr>
        <w:t xml:space="preserve"> </w:t>
      </w:r>
      <w:r w:rsidR="00FB34F5">
        <w:rPr>
          <w:rFonts w:ascii="Arial" w:hAnsi="Arial" w:cs="Arial"/>
          <w:sz w:val="20"/>
          <w:szCs w:val="20"/>
        </w:rPr>
        <w:t>ein</w:t>
      </w:r>
      <w:r w:rsidR="00034A7F">
        <w:rPr>
          <w:rFonts w:ascii="Arial" w:hAnsi="Arial" w:cs="Arial"/>
          <w:sz w:val="20"/>
          <w:szCs w:val="20"/>
        </w:rPr>
        <w:t>e neue Destination für Feinschmecker</w:t>
      </w:r>
      <w:r w:rsidR="00777923">
        <w:rPr>
          <w:rFonts w:ascii="Arial" w:hAnsi="Arial" w:cs="Arial"/>
          <w:sz w:val="20"/>
          <w:szCs w:val="20"/>
        </w:rPr>
        <w:t xml:space="preserve"> in die Hohen Bleichen 10</w:t>
      </w:r>
      <w:r w:rsidR="00034A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Auf rund 490 m² </w:t>
      </w:r>
      <w:r w:rsidR="00034A7F">
        <w:rPr>
          <w:rFonts w:ascii="Arial" w:hAnsi="Arial" w:cs="Arial"/>
          <w:sz w:val="20"/>
          <w:szCs w:val="20"/>
        </w:rPr>
        <w:t xml:space="preserve">offeriert das Restaurant inklusive </w:t>
      </w:r>
      <w:proofErr w:type="spellStart"/>
      <w:r w:rsidR="00034A7F">
        <w:rPr>
          <w:rFonts w:ascii="Arial" w:hAnsi="Arial" w:cs="Arial"/>
          <w:sz w:val="20"/>
          <w:szCs w:val="20"/>
        </w:rPr>
        <w:t>Weinbar</w:t>
      </w:r>
      <w:proofErr w:type="spellEnd"/>
      <w:r w:rsidR="00034A7F">
        <w:rPr>
          <w:rFonts w:ascii="Arial" w:hAnsi="Arial" w:cs="Arial"/>
          <w:sz w:val="20"/>
          <w:szCs w:val="20"/>
        </w:rPr>
        <w:t xml:space="preserve"> </w:t>
      </w:r>
      <w:r w:rsidR="00534C96">
        <w:rPr>
          <w:rFonts w:ascii="Arial" w:hAnsi="Arial" w:cs="Arial"/>
          <w:sz w:val="20"/>
          <w:szCs w:val="20"/>
        </w:rPr>
        <w:t xml:space="preserve">seit Ende September </w:t>
      </w:r>
      <w:r>
        <w:rPr>
          <w:rFonts w:ascii="Arial" w:hAnsi="Arial" w:cs="Arial"/>
          <w:sz w:val="20"/>
          <w:szCs w:val="20"/>
        </w:rPr>
        <w:t>au</w:t>
      </w:r>
      <w:r w:rsidR="00FB34F5">
        <w:rPr>
          <w:rFonts w:ascii="Arial" w:hAnsi="Arial" w:cs="Arial"/>
          <w:sz w:val="20"/>
          <w:szCs w:val="20"/>
        </w:rPr>
        <w:t>sg</w:t>
      </w:r>
      <w:r w:rsidR="00534C96">
        <w:rPr>
          <w:rFonts w:ascii="Arial" w:hAnsi="Arial" w:cs="Arial"/>
          <w:sz w:val="20"/>
          <w:szCs w:val="20"/>
        </w:rPr>
        <w:t xml:space="preserve">esuchte Küche in einem modern-eleganten </w:t>
      </w:r>
      <w:r w:rsidR="00FB34F5">
        <w:rPr>
          <w:rFonts w:ascii="Arial" w:hAnsi="Arial" w:cs="Arial"/>
          <w:sz w:val="20"/>
          <w:szCs w:val="20"/>
        </w:rPr>
        <w:t xml:space="preserve">Interieur. Das Restaurant bietet sowohl </w:t>
      </w:r>
      <w:r w:rsidR="00710951">
        <w:rPr>
          <w:rFonts w:ascii="Arial" w:hAnsi="Arial" w:cs="Arial"/>
          <w:sz w:val="20"/>
          <w:szCs w:val="20"/>
        </w:rPr>
        <w:t>Mittagstisch</w:t>
      </w:r>
      <w:r w:rsidR="00FB34F5">
        <w:rPr>
          <w:rFonts w:ascii="Arial" w:hAnsi="Arial" w:cs="Arial"/>
          <w:sz w:val="20"/>
          <w:szCs w:val="20"/>
        </w:rPr>
        <w:t xml:space="preserve"> </w:t>
      </w:r>
      <w:r w:rsidR="00E27821">
        <w:rPr>
          <w:rFonts w:ascii="Arial" w:hAnsi="Arial" w:cs="Arial"/>
          <w:sz w:val="20"/>
          <w:szCs w:val="20"/>
        </w:rPr>
        <w:t xml:space="preserve">während der Woche </w:t>
      </w:r>
      <w:r w:rsidR="00FB34F5">
        <w:rPr>
          <w:rFonts w:ascii="Arial" w:hAnsi="Arial" w:cs="Arial"/>
          <w:sz w:val="20"/>
          <w:szCs w:val="20"/>
        </w:rPr>
        <w:t xml:space="preserve">als auch eine Abendkarte an. </w:t>
      </w:r>
      <w:r w:rsidR="00534C96">
        <w:rPr>
          <w:rFonts w:ascii="Arial" w:hAnsi="Arial" w:cs="Arial"/>
          <w:sz w:val="20"/>
          <w:szCs w:val="20"/>
        </w:rPr>
        <w:t xml:space="preserve">Für das Area 10 wurden die Marmorfassade </w:t>
      </w:r>
      <w:r w:rsidR="00034A7F">
        <w:rPr>
          <w:rFonts w:ascii="Arial" w:hAnsi="Arial" w:cs="Arial"/>
          <w:sz w:val="20"/>
          <w:szCs w:val="20"/>
        </w:rPr>
        <w:t xml:space="preserve">des Büro- und Praxisgebäudes, das Union Investment Real Estate gehört, </w:t>
      </w:r>
      <w:r w:rsidR="00534C96">
        <w:rPr>
          <w:rFonts w:ascii="Arial" w:hAnsi="Arial" w:cs="Arial"/>
          <w:sz w:val="20"/>
          <w:szCs w:val="20"/>
        </w:rPr>
        <w:t>umgebaut und die Fläche um das ehemalige Foyer erweitert.</w:t>
      </w:r>
      <w:r w:rsidR="00034A7F">
        <w:rPr>
          <w:rFonts w:ascii="Arial" w:hAnsi="Arial" w:cs="Arial"/>
          <w:sz w:val="20"/>
          <w:szCs w:val="20"/>
        </w:rPr>
        <w:t xml:space="preserve"> Grossmann &amp; Berger </w:t>
      </w:r>
      <w:r w:rsidR="00387335">
        <w:rPr>
          <w:rFonts w:ascii="Arial" w:hAnsi="Arial" w:cs="Arial"/>
          <w:sz w:val="20"/>
          <w:szCs w:val="20"/>
        </w:rPr>
        <w:t>war exklusiv mit der Vermittlung der</w:t>
      </w:r>
      <w:r w:rsidR="00034A7F">
        <w:rPr>
          <w:rFonts w:ascii="Arial" w:hAnsi="Arial" w:cs="Arial"/>
          <w:sz w:val="20"/>
          <w:szCs w:val="20"/>
        </w:rPr>
        <w:t xml:space="preserve"> Gastronomiefläche</w:t>
      </w:r>
      <w:r w:rsidR="00387335">
        <w:rPr>
          <w:rFonts w:ascii="Arial" w:hAnsi="Arial" w:cs="Arial"/>
          <w:sz w:val="20"/>
          <w:szCs w:val="20"/>
        </w:rPr>
        <w:t xml:space="preserve"> beauftragt</w:t>
      </w:r>
      <w:r w:rsidR="00034A7F">
        <w:rPr>
          <w:rFonts w:ascii="Arial" w:hAnsi="Arial" w:cs="Arial"/>
          <w:sz w:val="20"/>
          <w:szCs w:val="20"/>
        </w:rPr>
        <w:t>.</w:t>
      </w:r>
    </w:p>
    <w:p w:rsidR="00346FE7" w:rsidRDefault="00346FE7" w:rsidP="00346FE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37485" w:rsidRDefault="00666449" w:rsidP="00346F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Ladenvermietung Hohe Bleichen 23: </w:t>
      </w:r>
      <w:proofErr w:type="spellStart"/>
      <w:r>
        <w:rPr>
          <w:rFonts w:ascii="Arial" w:hAnsi="Arial" w:cs="Arial"/>
          <w:b/>
          <w:sz w:val="20"/>
          <w:szCs w:val="20"/>
        </w:rPr>
        <w:t>Torquato</w:t>
      </w:r>
      <w:proofErr w:type="spellEnd"/>
    </w:p>
    <w:p w:rsidR="00346FE7" w:rsidRPr="00C37485" w:rsidRDefault="00C37485" w:rsidP="00346F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Handelsunternehmen für </w:t>
      </w:r>
      <w:r w:rsidR="006C3A4F">
        <w:rPr>
          <w:rFonts w:ascii="Arial" w:hAnsi="Arial" w:cs="Arial"/>
          <w:sz w:val="20"/>
          <w:szCs w:val="20"/>
        </w:rPr>
        <w:t>hochwertige</w:t>
      </w:r>
      <w:r>
        <w:rPr>
          <w:rFonts w:ascii="Arial" w:hAnsi="Arial" w:cs="Arial"/>
          <w:sz w:val="20"/>
          <w:szCs w:val="20"/>
        </w:rPr>
        <w:t xml:space="preserve"> Lifestyle-Produkte </w:t>
      </w:r>
      <w:proofErr w:type="spellStart"/>
      <w:r>
        <w:rPr>
          <w:rFonts w:ascii="Arial" w:hAnsi="Arial" w:cs="Arial"/>
          <w:sz w:val="20"/>
          <w:szCs w:val="20"/>
        </w:rPr>
        <w:t>Torquato</w:t>
      </w:r>
      <w:proofErr w:type="spellEnd"/>
      <w:r>
        <w:rPr>
          <w:rFonts w:ascii="Arial" w:hAnsi="Arial" w:cs="Arial"/>
          <w:sz w:val="20"/>
          <w:szCs w:val="20"/>
        </w:rPr>
        <w:t xml:space="preserve"> hat in den Hohe</w:t>
      </w:r>
      <w:r w:rsidR="00E278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Bleichen 23 einen </w:t>
      </w:r>
      <w:r w:rsidR="00A70F64">
        <w:rPr>
          <w:rFonts w:ascii="Arial" w:hAnsi="Arial" w:cs="Arial"/>
          <w:sz w:val="20"/>
          <w:szCs w:val="20"/>
        </w:rPr>
        <w:t>neuen Standort gefunden</w:t>
      </w:r>
      <w:r>
        <w:rPr>
          <w:rFonts w:ascii="Arial" w:hAnsi="Arial" w:cs="Arial"/>
          <w:sz w:val="20"/>
          <w:szCs w:val="20"/>
        </w:rPr>
        <w:t>.</w:t>
      </w:r>
      <w:r w:rsidR="00A70F64">
        <w:rPr>
          <w:rFonts w:ascii="Arial" w:hAnsi="Arial" w:cs="Arial"/>
          <w:sz w:val="20"/>
          <w:szCs w:val="20"/>
        </w:rPr>
        <w:t xml:space="preserve"> Grund für den Umzug </w:t>
      </w:r>
      <w:r w:rsidR="00E27821">
        <w:rPr>
          <w:rFonts w:ascii="Arial" w:hAnsi="Arial" w:cs="Arial"/>
          <w:sz w:val="20"/>
          <w:szCs w:val="20"/>
        </w:rPr>
        <w:t xml:space="preserve">vom Hanseviertel </w:t>
      </w:r>
      <w:r w:rsidR="002D4809">
        <w:rPr>
          <w:rFonts w:ascii="Arial" w:hAnsi="Arial" w:cs="Arial"/>
          <w:sz w:val="20"/>
          <w:szCs w:val="20"/>
        </w:rPr>
        <w:t>an das nördliche Ende der Hohe</w:t>
      </w:r>
      <w:r w:rsidR="00E27821">
        <w:rPr>
          <w:rFonts w:ascii="Arial" w:hAnsi="Arial" w:cs="Arial"/>
          <w:sz w:val="20"/>
          <w:szCs w:val="20"/>
        </w:rPr>
        <w:t>n</w:t>
      </w:r>
      <w:r w:rsidR="002D4809">
        <w:rPr>
          <w:rFonts w:ascii="Arial" w:hAnsi="Arial" w:cs="Arial"/>
          <w:sz w:val="20"/>
          <w:szCs w:val="20"/>
        </w:rPr>
        <w:t xml:space="preserve"> Bleichen </w:t>
      </w:r>
      <w:r w:rsidR="00A70F64">
        <w:rPr>
          <w:rFonts w:ascii="Arial" w:hAnsi="Arial" w:cs="Arial"/>
          <w:sz w:val="20"/>
          <w:szCs w:val="20"/>
        </w:rPr>
        <w:t xml:space="preserve">ist die Vergrößerung auf nun rund 470 m². </w:t>
      </w:r>
      <w:r w:rsidR="006C3A4F">
        <w:rPr>
          <w:rFonts w:ascii="Arial" w:hAnsi="Arial" w:cs="Arial"/>
          <w:sz w:val="20"/>
          <w:szCs w:val="20"/>
        </w:rPr>
        <w:t xml:space="preserve">Die </w:t>
      </w:r>
      <w:r w:rsidR="00BE71C4">
        <w:rPr>
          <w:rFonts w:ascii="Arial" w:hAnsi="Arial" w:cs="Arial"/>
          <w:sz w:val="20"/>
          <w:szCs w:val="20"/>
        </w:rPr>
        <w:t xml:space="preserve">historische </w:t>
      </w:r>
      <w:r w:rsidR="006C3A4F">
        <w:rPr>
          <w:rFonts w:ascii="Arial" w:hAnsi="Arial" w:cs="Arial"/>
          <w:sz w:val="20"/>
          <w:szCs w:val="20"/>
        </w:rPr>
        <w:t xml:space="preserve">Fassade mit Jugendstilelementen </w:t>
      </w:r>
      <w:r w:rsidR="00E27821">
        <w:rPr>
          <w:rFonts w:ascii="Arial" w:hAnsi="Arial" w:cs="Arial"/>
          <w:sz w:val="20"/>
          <w:szCs w:val="20"/>
        </w:rPr>
        <w:t>bietet den ausgesuchten Produkten einen stilvollen Rahmen</w:t>
      </w:r>
      <w:r w:rsidR="006C3A4F">
        <w:rPr>
          <w:rFonts w:ascii="Arial" w:hAnsi="Arial" w:cs="Arial"/>
          <w:sz w:val="20"/>
          <w:szCs w:val="20"/>
        </w:rPr>
        <w:t xml:space="preserve">, im Schaufenster mit acht laufenden Metern lassen </w:t>
      </w:r>
      <w:r w:rsidR="00E27821">
        <w:rPr>
          <w:rFonts w:ascii="Arial" w:hAnsi="Arial" w:cs="Arial"/>
          <w:sz w:val="20"/>
          <w:szCs w:val="20"/>
        </w:rPr>
        <w:t xml:space="preserve">sie </w:t>
      </w:r>
      <w:r w:rsidR="006C3A4F">
        <w:rPr>
          <w:rFonts w:ascii="Arial" w:hAnsi="Arial" w:cs="Arial"/>
          <w:sz w:val="20"/>
          <w:szCs w:val="20"/>
        </w:rPr>
        <w:t xml:space="preserve">sich </w:t>
      </w:r>
      <w:r w:rsidR="002D4809">
        <w:rPr>
          <w:rFonts w:ascii="Arial" w:hAnsi="Arial" w:cs="Arial"/>
          <w:sz w:val="20"/>
          <w:szCs w:val="20"/>
        </w:rPr>
        <w:t>optimal</w:t>
      </w:r>
      <w:r w:rsidR="00A558D3">
        <w:rPr>
          <w:rFonts w:ascii="Arial" w:hAnsi="Arial" w:cs="Arial"/>
          <w:sz w:val="20"/>
          <w:szCs w:val="20"/>
        </w:rPr>
        <w:t xml:space="preserve"> präsentieren. </w:t>
      </w:r>
      <w:r w:rsidR="002D4809">
        <w:rPr>
          <w:rFonts w:ascii="Arial" w:hAnsi="Arial" w:cs="Arial"/>
          <w:sz w:val="20"/>
          <w:szCs w:val="20"/>
        </w:rPr>
        <w:t xml:space="preserve">Das Büro- und Geschäftshaus aus der Gründerzeit gehört der Nord-Boden Grundstücksgesellschaft. </w:t>
      </w:r>
      <w:proofErr w:type="spellStart"/>
      <w:r w:rsidR="002D4809">
        <w:rPr>
          <w:rFonts w:ascii="Arial" w:hAnsi="Arial" w:cs="Arial"/>
          <w:sz w:val="20"/>
          <w:szCs w:val="20"/>
        </w:rPr>
        <w:t>Torquato</w:t>
      </w:r>
      <w:proofErr w:type="spellEnd"/>
      <w:r w:rsidR="002D4809">
        <w:rPr>
          <w:rFonts w:ascii="Arial" w:hAnsi="Arial" w:cs="Arial"/>
          <w:sz w:val="20"/>
          <w:szCs w:val="20"/>
        </w:rPr>
        <w:t xml:space="preserve"> bietet ein Sortiment mit den Produktgruppen Haus &amp; Wohnen, Tisch &amp; Küche, Bett &amp; Bad, Schuhe &amp; Kleidung, Accessoires &amp; Lebensart sowie Kinder &amp; Spielzeug an</w:t>
      </w:r>
      <w:r w:rsidR="000B57F9">
        <w:rPr>
          <w:rFonts w:ascii="Arial" w:hAnsi="Arial" w:cs="Arial"/>
          <w:sz w:val="20"/>
          <w:szCs w:val="20"/>
        </w:rPr>
        <w:t xml:space="preserve"> und gehört zur Leuchtturm-Gruppe in Geesthacht</w:t>
      </w:r>
      <w:r w:rsidR="002D4809">
        <w:rPr>
          <w:rFonts w:ascii="Arial" w:hAnsi="Arial" w:cs="Arial"/>
          <w:sz w:val="20"/>
          <w:szCs w:val="20"/>
        </w:rPr>
        <w:t>.</w:t>
      </w:r>
    </w:p>
    <w:p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91D36" w:rsidRDefault="00E922DE" w:rsidP="0078491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22DE">
        <w:rPr>
          <w:rFonts w:ascii="Arial" w:hAnsi="Arial" w:cs="Arial"/>
          <w:b/>
          <w:sz w:val="20"/>
          <w:szCs w:val="20"/>
        </w:rPr>
        <w:t>Bildquelle:</w:t>
      </w:r>
      <w:r>
        <w:rPr>
          <w:rFonts w:ascii="Arial" w:hAnsi="Arial" w:cs="Arial"/>
          <w:sz w:val="20"/>
          <w:szCs w:val="20"/>
        </w:rPr>
        <w:t xml:space="preserve"> Carsten </w:t>
      </w:r>
      <w:proofErr w:type="spellStart"/>
      <w:r>
        <w:rPr>
          <w:rFonts w:ascii="Arial" w:hAnsi="Arial" w:cs="Arial"/>
          <w:sz w:val="20"/>
          <w:szCs w:val="20"/>
        </w:rPr>
        <w:t>Leuzinger</w:t>
      </w:r>
      <w:proofErr w:type="spellEnd"/>
      <w:r>
        <w:rPr>
          <w:rFonts w:ascii="Arial" w:hAnsi="Arial" w:cs="Arial"/>
          <w:sz w:val="20"/>
          <w:szCs w:val="20"/>
        </w:rPr>
        <w:t>/Grossmann &amp; Berger GmbH</w:t>
      </w:r>
    </w:p>
    <w:p w:rsidR="000B57F9" w:rsidRDefault="000B57F9" w:rsidP="00784917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7"/>
        <w:gridCol w:w="6804"/>
      </w:tblGrid>
      <w:tr w:rsidR="0089039C" w:rsidTr="00CE7CA4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CE7CA4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Pr="0089039C" w:rsidRDefault="0089039C" w:rsidP="00CE7CA4">
            <w:pPr>
              <w:spacing w:after="100"/>
              <w:rPr>
                <w:b/>
              </w:rPr>
            </w:pPr>
            <w:r w:rsidRPr="0089039C">
              <w:rPr>
                <w:rFonts w:ascii="Arial" w:hAnsi="Arial"/>
                <w:b/>
                <w:sz w:val="20"/>
                <w:szCs w:val="20"/>
              </w:rPr>
              <w:t xml:space="preserve">AMC </w:t>
            </w:r>
            <w:proofErr w:type="spellStart"/>
            <w:r w:rsidRPr="0089039C">
              <w:rPr>
                <w:rFonts w:ascii="Arial" w:hAnsi="Arial"/>
                <w:b/>
                <w:sz w:val="20"/>
                <w:szCs w:val="20"/>
              </w:rPr>
              <w:t>Krüll</w:t>
            </w:r>
            <w:proofErr w:type="spellEnd"/>
            <w:r w:rsidRPr="0089039C">
              <w:rPr>
                <w:rFonts w:ascii="Arial" w:hAnsi="Arial"/>
                <w:b/>
                <w:sz w:val="20"/>
                <w:szCs w:val="20"/>
              </w:rPr>
              <w:t xml:space="preserve"> GmbH für die Marke </w:t>
            </w:r>
            <w:proofErr w:type="spellStart"/>
            <w:r w:rsidRPr="0089039C">
              <w:rPr>
                <w:rFonts w:ascii="Arial" w:hAnsi="Arial"/>
                <w:b/>
                <w:sz w:val="20"/>
                <w:szCs w:val="20"/>
              </w:rPr>
              <w:t>Polestar</w:t>
            </w:r>
            <w:proofErr w:type="spellEnd"/>
          </w:p>
        </w:tc>
      </w:tr>
      <w:tr w:rsidR="00784917" w:rsidTr="00243480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89039C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Einzelhandelsfläche</w:t>
            </w:r>
          </w:p>
        </w:tc>
      </w:tr>
      <w:tr w:rsidR="00784917" w:rsidTr="00243480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r w:rsidR="0089039C">
              <w:rPr>
                <w:rFonts w:ascii="Arial" w:hAnsi="Arial"/>
                <w:sz w:val="20"/>
                <w:szCs w:val="20"/>
              </w:rPr>
              <w:t>Neustadt</w:t>
            </w:r>
          </w:p>
        </w:tc>
      </w:tr>
      <w:tr w:rsidR="00784917" w:rsidTr="00243480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89039C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Hohe Bleichen 8</w:t>
            </w:r>
          </w:p>
        </w:tc>
      </w:tr>
      <w:tr w:rsidR="00784917" w:rsidTr="00243480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89039C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89039C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Diesterweg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PropCo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Sarl</w:t>
            </w:r>
            <w:proofErr w:type="spellEnd"/>
          </w:p>
        </w:tc>
      </w:tr>
      <w:tr w:rsidR="001C6ED8" w:rsidTr="009D2EF3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Tr="00243480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700D68" w:rsidRDefault="001C6ED8" w:rsidP="0089039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89039C">
              <w:rPr>
                <w:rFonts w:ascii="Arial" w:hAnsi="Arial"/>
                <w:sz w:val="20"/>
                <w:szCs w:val="20"/>
              </w:rPr>
              <w:t>490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7"/>
        <w:gridCol w:w="6804"/>
      </w:tblGrid>
      <w:tr w:rsidR="0089039C" w:rsidTr="004A3E9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Pr="0089039C" w:rsidRDefault="0089039C" w:rsidP="004A3E99">
            <w:pPr>
              <w:spacing w:after="100"/>
              <w:rPr>
                <w:b/>
              </w:rPr>
            </w:pPr>
            <w:r w:rsidRPr="0089039C">
              <w:rPr>
                <w:rFonts w:ascii="Arial" w:hAnsi="Arial"/>
                <w:b/>
                <w:sz w:val="20"/>
                <w:szCs w:val="20"/>
              </w:rPr>
              <w:t>Area 10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Gastronomiefläche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Hamburg, Neustadt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Hohe Bleichen 10</w:t>
            </w:r>
          </w:p>
        </w:tc>
      </w:tr>
      <w:tr w:rsidR="0089039C" w:rsidRPr="00E922DE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Pr="0089039C" w:rsidRDefault="0089039C" w:rsidP="00410829">
            <w:pPr>
              <w:spacing w:after="100"/>
              <w:rPr>
                <w:lang w:val="en-GB"/>
              </w:rPr>
            </w:pPr>
            <w:r w:rsidRPr="0089039C">
              <w:rPr>
                <w:rFonts w:ascii="Arial" w:hAnsi="Arial"/>
                <w:sz w:val="20"/>
                <w:szCs w:val="20"/>
                <w:lang w:val="en-GB"/>
              </w:rPr>
              <w:t>Union Investment Real Estate GmbH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Pr="00700D68" w:rsidRDefault="0089039C" w:rsidP="0089039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490 m²</w:t>
            </w:r>
          </w:p>
        </w:tc>
      </w:tr>
    </w:tbl>
    <w:p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7"/>
        <w:gridCol w:w="6804"/>
      </w:tblGrid>
      <w:tr w:rsidR="0089039C" w:rsidTr="00C267A4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Pr="0089039C" w:rsidRDefault="0089039C" w:rsidP="00C267A4">
            <w:pPr>
              <w:spacing w:after="100"/>
              <w:rPr>
                <w:b/>
              </w:rPr>
            </w:pPr>
            <w:proofErr w:type="spellStart"/>
            <w:r w:rsidRPr="0089039C">
              <w:rPr>
                <w:rFonts w:ascii="Arial" w:hAnsi="Arial"/>
                <w:b/>
                <w:sz w:val="20"/>
                <w:szCs w:val="20"/>
              </w:rPr>
              <w:t>Torquato</w:t>
            </w:r>
            <w:proofErr w:type="spellEnd"/>
            <w:r w:rsidRPr="0089039C">
              <w:rPr>
                <w:rFonts w:ascii="Arial" w:hAnsi="Arial"/>
                <w:b/>
                <w:sz w:val="20"/>
                <w:szCs w:val="20"/>
              </w:rPr>
              <w:t xml:space="preserve"> AG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Einzelhandelsfläche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Hamburg, Neustadt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Hohe Bleichen 23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89039C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Nord-Boden Grundstücksgesellschaft mbH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89039C" w:rsidTr="00410829">
        <w:trPr>
          <w:trHeight w:val="22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Default="0089039C" w:rsidP="00410829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39C" w:rsidRPr="00700D68" w:rsidRDefault="0089039C" w:rsidP="0089039C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470 m²</w:t>
            </w:r>
          </w:p>
        </w:tc>
      </w:tr>
    </w:tbl>
    <w:p w:rsidR="0089039C" w:rsidRDefault="0089039C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D8382B" w:rsidRPr="00D60DC4" w:rsidRDefault="00D60DC4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8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D8382B" w:rsidRPr="00D60DC4" w:rsidSect="00D83CB7"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922D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922DE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4A7F"/>
    <w:rsid w:val="00060743"/>
    <w:rsid w:val="00063A33"/>
    <w:rsid w:val="00066796"/>
    <w:rsid w:val="00076346"/>
    <w:rsid w:val="000766D7"/>
    <w:rsid w:val="000B3315"/>
    <w:rsid w:val="000B57F9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10B2"/>
    <w:rsid w:val="00227E31"/>
    <w:rsid w:val="00230F81"/>
    <w:rsid w:val="00254C6F"/>
    <w:rsid w:val="00267B16"/>
    <w:rsid w:val="00273E11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D4809"/>
    <w:rsid w:val="002E6860"/>
    <w:rsid w:val="002F0411"/>
    <w:rsid w:val="00304CC6"/>
    <w:rsid w:val="00317338"/>
    <w:rsid w:val="00325E2A"/>
    <w:rsid w:val="00346FE7"/>
    <w:rsid w:val="0034786C"/>
    <w:rsid w:val="003517C9"/>
    <w:rsid w:val="00370000"/>
    <w:rsid w:val="00373507"/>
    <w:rsid w:val="0038230E"/>
    <w:rsid w:val="00382529"/>
    <w:rsid w:val="00387335"/>
    <w:rsid w:val="003B4C09"/>
    <w:rsid w:val="003C02D3"/>
    <w:rsid w:val="003E099F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5D53"/>
    <w:rsid w:val="004661EE"/>
    <w:rsid w:val="00466741"/>
    <w:rsid w:val="004A2BEA"/>
    <w:rsid w:val="004A3C64"/>
    <w:rsid w:val="004A5AEA"/>
    <w:rsid w:val="004B2FDA"/>
    <w:rsid w:val="004B480A"/>
    <w:rsid w:val="004D5196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34C96"/>
    <w:rsid w:val="005428C5"/>
    <w:rsid w:val="00543C55"/>
    <w:rsid w:val="0055136C"/>
    <w:rsid w:val="00552E1B"/>
    <w:rsid w:val="005554C7"/>
    <w:rsid w:val="00582B99"/>
    <w:rsid w:val="005A6990"/>
    <w:rsid w:val="005B0FC9"/>
    <w:rsid w:val="005B66D3"/>
    <w:rsid w:val="005C4556"/>
    <w:rsid w:val="005C5302"/>
    <w:rsid w:val="005E362E"/>
    <w:rsid w:val="0061109D"/>
    <w:rsid w:val="00612AA0"/>
    <w:rsid w:val="006138CB"/>
    <w:rsid w:val="0062090B"/>
    <w:rsid w:val="006224C4"/>
    <w:rsid w:val="006225EA"/>
    <w:rsid w:val="006261DF"/>
    <w:rsid w:val="006276D3"/>
    <w:rsid w:val="00642074"/>
    <w:rsid w:val="006635D4"/>
    <w:rsid w:val="00666449"/>
    <w:rsid w:val="006944A9"/>
    <w:rsid w:val="00695E58"/>
    <w:rsid w:val="006A1329"/>
    <w:rsid w:val="006C03C9"/>
    <w:rsid w:val="006C3A4F"/>
    <w:rsid w:val="006E0F35"/>
    <w:rsid w:val="00710951"/>
    <w:rsid w:val="00720DFF"/>
    <w:rsid w:val="00726894"/>
    <w:rsid w:val="00727E24"/>
    <w:rsid w:val="00744A05"/>
    <w:rsid w:val="00762CC5"/>
    <w:rsid w:val="00763CBE"/>
    <w:rsid w:val="00777923"/>
    <w:rsid w:val="00784917"/>
    <w:rsid w:val="007906B4"/>
    <w:rsid w:val="007E48FC"/>
    <w:rsid w:val="007E759D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039C"/>
    <w:rsid w:val="00896B33"/>
    <w:rsid w:val="008A62FB"/>
    <w:rsid w:val="008A77B7"/>
    <w:rsid w:val="008B0F67"/>
    <w:rsid w:val="008C608D"/>
    <w:rsid w:val="008D572A"/>
    <w:rsid w:val="008E461D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96E1A"/>
    <w:rsid w:val="009C18F5"/>
    <w:rsid w:val="009D24DA"/>
    <w:rsid w:val="009D5D75"/>
    <w:rsid w:val="009F32A2"/>
    <w:rsid w:val="009F54CE"/>
    <w:rsid w:val="00A06264"/>
    <w:rsid w:val="00A1639A"/>
    <w:rsid w:val="00A215C9"/>
    <w:rsid w:val="00A5364B"/>
    <w:rsid w:val="00A558D3"/>
    <w:rsid w:val="00A615E0"/>
    <w:rsid w:val="00A65E2B"/>
    <w:rsid w:val="00A70F64"/>
    <w:rsid w:val="00A74AA0"/>
    <w:rsid w:val="00A77100"/>
    <w:rsid w:val="00AC6CBF"/>
    <w:rsid w:val="00AD17B7"/>
    <w:rsid w:val="00B077D5"/>
    <w:rsid w:val="00B200E4"/>
    <w:rsid w:val="00B2208B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E71C4"/>
    <w:rsid w:val="00BF3AFD"/>
    <w:rsid w:val="00C105F4"/>
    <w:rsid w:val="00C1606C"/>
    <w:rsid w:val="00C23180"/>
    <w:rsid w:val="00C27286"/>
    <w:rsid w:val="00C37485"/>
    <w:rsid w:val="00C4097B"/>
    <w:rsid w:val="00C41492"/>
    <w:rsid w:val="00C702B5"/>
    <w:rsid w:val="00C70389"/>
    <w:rsid w:val="00C7240B"/>
    <w:rsid w:val="00C904B6"/>
    <w:rsid w:val="00C96DF4"/>
    <w:rsid w:val="00C96E0B"/>
    <w:rsid w:val="00CB743F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447B"/>
    <w:rsid w:val="00DC7B25"/>
    <w:rsid w:val="00DD384D"/>
    <w:rsid w:val="00DD6B73"/>
    <w:rsid w:val="00E112C9"/>
    <w:rsid w:val="00E158F7"/>
    <w:rsid w:val="00E15B7A"/>
    <w:rsid w:val="00E2087E"/>
    <w:rsid w:val="00E27821"/>
    <w:rsid w:val="00E36818"/>
    <w:rsid w:val="00E4698F"/>
    <w:rsid w:val="00E47B97"/>
    <w:rsid w:val="00E50591"/>
    <w:rsid w:val="00E634CC"/>
    <w:rsid w:val="00E82F0E"/>
    <w:rsid w:val="00E91D36"/>
    <w:rsid w:val="00E922DE"/>
    <w:rsid w:val="00E96FAC"/>
    <w:rsid w:val="00EA129F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63636"/>
    <w:rsid w:val="00F76C6A"/>
    <w:rsid w:val="00F83BF1"/>
    <w:rsid w:val="00F90CB9"/>
    <w:rsid w:val="00F96327"/>
    <w:rsid w:val="00FB064F"/>
    <w:rsid w:val="00FB144F"/>
    <w:rsid w:val="00FB159A"/>
    <w:rsid w:val="00FB34F5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3ED0301E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20180517_Dokumentation%20der%20Verarbeitungstaetigkeit%20nach%20DSGVO_Press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news/pressemapp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7AAD-B55F-4834-9168-26A4B80D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117</cp:revision>
  <cp:lastPrinted>2017-12-15T09:20:00Z</cp:lastPrinted>
  <dcterms:created xsi:type="dcterms:W3CDTF">2017-12-15T09:30:00Z</dcterms:created>
  <dcterms:modified xsi:type="dcterms:W3CDTF">2020-10-29T08:23:00Z</dcterms:modified>
</cp:coreProperties>
</file>